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581F9" w14:textId="42E8DA14" w:rsidR="007C60DC" w:rsidRPr="00C53FC5" w:rsidRDefault="00C53FC5" w:rsidP="00E84FA8">
      <w:pPr>
        <w:spacing w:after="40" w:line="240" w:lineRule="auto"/>
        <w:jc w:val="both"/>
        <w:rPr>
          <w:rFonts w:ascii="Arial" w:hAnsi="Arial" w:cs="Arial"/>
          <w:sz w:val="24"/>
          <w:szCs w:val="24"/>
        </w:rPr>
      </w:pPr>
      <w:r w:rsidRPr="00C53FC5">
        <w:rPr>
          <w:rFonts w:ascii="Arial" w:hAnsi="Arial" w:cs="Arial"/>
          <w:noProof/>
          <w:sz w:val="24"/>
          <w:szCs w:val="24"/>
          <w:lang w:val="en-GB" w:eastAsia="en-GB"/>
        </w:rPr>
        <w:drawing>
          <wp:anchor distT="0" distB="0" distL="114300" distR="114300" simplePos="0" relativeHeight="251656192" behindDoc="1" locked="0" layoutInCell="1" allowOverlap="1" wp14:anchorId="6E467B11" wp14:editId="244EBDD5">
            <wp:simplePos x="0" y="0"/>
            <wp:positionH relativeFrom="page">
              <wp:posOffset>3567325</wp:posOffset>
            </wp:positionH>
            <wp:positionV relativeFrom="paragraph">
              <wp:posOffset>-32761</wp:posOffset>
            </wp:positionV>
            <wp:extent cx="3233420" cy="7207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3420" cy="720725"/>
                    </a:xfrm>
                    <a:prstGeom prst="rect">
                      <a:avLst/>
                    </a:prstGeom>
                    <a:noFill/>
                  </pic:spPr>
                </pic:pic>
              </a:graphicData>
            </a:graphic>
            <wp14:sizeRelH relativeFrom="page">
              <wp14:pctWidth>0</wp14:pctWidth>
            </wp14:sizeRelH>
            <wp14:sizeRelV relativeFrom="page">
              <wp14:pctHeight>0</wp14:pctHeight>
            </wp14:sizeRelV>
          </wp:anchor>
        </w:drawing>
      </w:r>
      <w:r w:rsidR="002660EB" w:rsidRPr="00C53FC5">
        <w:rPr>
          <w:rFonts w:ascii="Arial" w:hAnsi="Arial" w:cs="Arial"/>
          <w:noProof/>
          <w:sz w:val="24"/>
          <w:szCs w:val="24"/>
          <w:lang w:val="en-GB" w:eastAsia="en-GB"/>
        </w:rPr>
        <w:drawing>
          <wp:anchor distT="0" distB="0" distL="114300" distR="114300" simplePos="0" relativeHeight="251657216" behindDoc="0" locked="0" layoutInCell="1" allowOverlap="1" wp14:anchorId="1891CEF4" wp14:editId="052FFAFB">
            <wp:simplePos x="0" y="0"/>
            <wp:positionH relativeFrom="column">
              <wp:posOffset>0</wp:posOffset>
            </wp:positionH>
            <wp:positionV relativeFrom="paragraph">
              <wp:posOffset>-228600</wp:posOffset>
            </wp:positionV>
            <wp:extent cx="2428875" cy="1113155"/>
            <wp:effectExtent l="0" t="0" r="0" b="0"/>
            <wp:wrapThrough wrapText="bothSides">
              <wp:wrapPolygon edited="0">
                <wp:start x="0" y="0"/>
                <wp:lineTo x="0" y="21193"/>
                <wp:lineTo x="21459" y="21193"/>
                <wp:lineTo x="21459" y="0"/>
                <wp:lineTo x="0" y="0"/>
              </wp:wrapPolygon>
            </wp:wrapThrough>
            <wp:docPr id="23" name="Picture 17" descr="WR_Mechanistic_Bi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_Mechanistic_Biology.jpg"/>
                    <pic:cNvPicPr/>
                  </pic:nvPicPr>
                  <pic:blipFill>
                    <a:blip r:embed="rId8" cstate="print"/>
                    <a:stretch>
                      <a:fillRect/>
                    </a:stretch>
                  </pic:blipFill>
                  <pic:spPr>
                    <a:xfrm>
                      <a:off x="0" y="0"/>
                      <a:ext cx="2428875" cy="1113155"/>
                    </a:xfrm>
                    <a:prstGeom prst="rect">
                      <a:avLst/>
                    </a:prstGeom>
                  </pic:spPr>
                </pic:pic>
              </a:graphicData>
            </a:graphic>
          </wp:anchor>
        </w:drawing>
      </w:r>
    </w:p>
    <w:p w14:paraId="2A07D565" w14:textId="77777777" w:rsidR="007C60DC" w:rsidRPr="00C53FC5" w:rsidRDefault="007C60DC" w:rsidP="00E84FA8">
      <w:pPr>
        <w:spacing w:after="40" w:line="240" w:lineRule="auto"/>
        <w:jc w:val="both"/>
        <w:rPr>
          <w:rFonts w:ascii="Arial" w:eastAsia="Times New Roman" w:hAnsi="Arial" w:cs="Arial"/>
          <w:sz w:val="24"/>
          <w:szCs w:val="24"/>
        </w:rPr>
      </w:pPr>
    </w:p>
    <w:p w14:paraId="0992566A" w14:textId="77777777" w:rsidR="007C60DC" w:rsidRPr="00C53FC5" w:rsidRDefault="007C60DC" w:rsidP="00E84FA8">
      <w:pPr>
        <w:spacing w:after="40" w:line="240" w:lineRule="auto"/>
        <w:jc w:val="both"/>
        <w:rPr>
          <w:rFonts w:ascii="Arial" w:hAnsi="Arial" w:cs="Arial"/>
          <w:sz w:val="24"/>
          <w:szCs w:val="24"/>
        </w:rPr>
      </w:pPr>
    </w:p>
    <w:p w14:paraId="4E09E85D" w14:textId="77777777" w:rsidR="007C60DC" w:rsidRPr="00C53FC5" w:rsidRDefault="007C60DC" w:rsidP="00E84FA8">
      <w:pPr>
        <w:spacing w:after="40" w:line="240" w:lineRule="auto"/>
        <w:jc w:val="both"/>
        <w:rPr>
          <w:rFonts w:ascii="Arial" w:hAnsi="Arial" w:cs="Arial"/>
          <w:sz w:val="24"/>
          <w:szCs w:val="24"/>
        </w:rPr>
      </w:pPr>
    </w:p>
    <w:p w14:paraId="6D24190A" w14:textId="77777777" w:rsidR="007C60DC" w:rsidRPr="00C53FC5" w:rsidRDefault="007C60DC" w:rsidP="00E84FA8">
      <w:pPr>
        <w:spacing w:after="4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236"/>
      </w:tblGrid>
      <w:tr w:rsidR="00165B53" w14:paraId="4A468C3F" w14:textId="77777777" w:rsidTr="00165B53">
        <w:tc>
          <w:tcPr>
            <w:tcW w:w="9236" w:type="dxa"/>
          </w:tcPr>
          <w:p w14:paraId="318C549E" w14:textId="77777777" w:rsidR="00165B53" w:rsidRDefault="00165B53" w:rsidP="00E84FA8">
            <w:pPr>
              <w:autoSpaceDE w:val="0"/>
              <w:autoSpaceDN w:val="0"/>
              <w:adjustRightInd w:val="0"/>
              <w:jc w:val="both"/>
              <w:rPr>
                <w:rFonts w:ascii="Arial" w:eastAsia="MS Mincho" w:hAnsi="Arial" w:cs="Arial"/>
                <w:bCs/>
                <w:color w:val="000000"/>
                <w:sz w:val="28"/>
                <w:szCs w:val="24"/>
              </w:rPr>
            </w:pPr>
          </w:p>
          <w:p w14:paraId="5462C5AA" w14:textId="29D612F5" w:rsidR="00165B53" w:rsidRPr="000B3C09" w:rsidRDefault="00165B53" w:rsidP="00171755">
            <w:pPr>
              <w:autoSpaceDE w:val="0"/>
              <w:autoSpaceDN w:val="0"/>
              <w:adjustRightInd w:val="0"/>
              <w:jc w:val="center"/>
              <w:rPr>
                <w:rFonts w:ascii="Arial" w:eastAsia="MS Mincho" w:hAnsi="Arial" w:cs="Arial"/>
                <w:bCs/>
                <w:color w:val="000000"/>
                <w:sz w:val="28"/>
                <w:szCs w:val="24"/>
              </w:rPr>
            </w:pPr>
            <w:r w:rsidRPr="000B3C09">
              <w:rPr>
                <w:rFonts w:ascii="Arial" w:eastAsia="MS Mincho" w:hAnsi="Arial" w:cs="Arial"/>
                <w:bCs/>
                <w:color w:val="000000"/>
                <w:sz w:val="28"/>
                <w:szCs w:val="24"/>
              </w:rPr>
              <w:t>White Rose</w:t>
            </w:r>
            <w:r>
              <w:rPr>
                <w:rFonts w:ascii="Arial" w:eastAsia="MS Mincho" w:hAnsi="Arial" w:cs="Arial"/>
                <w:bCs/>
                <w:color w:val="000000"/>
                <w:sz w:val="28"/>
                <w:szCs w:val="24"/>
              </w:rPr>
              <w:t xml:space="preserve"> BBSRC DTP</w:t>
            </w:r>
            <w:r w:rsidR="00171755">
              <w:rPr>
                <w:rFonts w:ascii="Arial" w:eastAsia="MS Mincho" w:hAnsi="Arial" w:cs="Arial"/>
                <w:bCs/>
                <w:color w:val="000000"/>
                <w:sz w:val="28"/>
                <w:szCs w:val="24"/>
              </w:rPr>
              <w:t>3</w:t>
            </w:r>
            <w:r>
              <w:rPr>
                <w:rFonts w:ascii="Arial" w:eastAsia="MS Mincho" w:hAnsi="Arial" w:cs="Arial"/>
                <w:bCs/>
                <w:color w:val="000000"/>
                <w:sz w:val="28"/>
                <w:szCs w:val="24"/>
              </w:rPr>
              <w:t xml:space="preserve"> </w:t>
            </w:r>
            <w:r w:rsidRPr="000B3C09">
              <w:rPr>
                <w:rFonts w:ascii="Arial" w:eastAsia="MS Mincho" w:hAnsi="Arial" w:cs="Arial"/>
                <w:bCs/>
                <w:color w:val="000000"/>
                <w:sz w:val="28"/>
                <w:szCs w:val="24"/>
              </w:rPr>
              <w:t xml:space="preserve">CASE studentship </w:t>
            </w:r>
            <w:r w:rsidR="000C5B53">
              <w:rPr>
                <w:rFonts w:ascii="Arial" w:eastAsia="MS Mincho" w:hAnsi="Arial" w:cs="Arial"/>
                <w:bCs/>
                <w:color w:val="000000"/>
                <w:sz w:val="28"/>
                <w:szCs w:val="24"/>
              </w:rPr>
              <w:t>applications</w:t>
            </w:r>
          </w:p>
          <w:p w14:paraId="6C45F381" w14:textId="77777777" w:rsidR="00165B53" w:rsidRPr="000B3C09" w:rsidRDefault="00165B53" w:rsidP="00171755">
            <w:pPr>
              <w:autoSpaceDE w:val="0"/>
              <w:autoSpaceDN w:val="0"/>
              <w:adjustRightInd w:val="0"/>
              <w:jc w:val="center"/>
              <w:rPr>
                <w:rFonts w:ascii="Arial" w:eastAsia="MS Mincho" w:hAnsi="Arial" w:cs="Arial"/>
                <w:bCs/>
                <w:color w:val="000000"/>
                <w:sz w:val="28"/>
                <w:szCs w:val="24"/>
              </w:rPr>
            </w:pPr>
          </w:p>
          <w:p w14:paraId="529B9984" w14:textId="77777777" w:rsidR="00165B53" w:rsidRPr="000B3C09" w:rsidRDefault="00165B53" w:rsidP="00171755">
            <w:pPr>
              <w:autoSpaceDE w:val="0"/>
              <w:autoSpaceDN w:val="0"/>
              <w:adjustRightInd w:val="0"/>
              <w:jc w:val="center"/>
              <w:rPr>
                <w:rFonts w:ascii="Arial" w:eastAsia="MS Mincho" w:hAnsi="Arial" w:cs="Arial"/>
                <w:bCs/>
                <w:color w:val="000000"/>
                <w:sz w:val="28"/>
                <w:szCs w:val="24"/>
              </w:rPr>
            </w:pPr>
            <w:r w:rsidRPr="000B3C09">
              <w:rPr>
                <w:rFonts w:ascii="Arial" w:eastAsia="MS Mincho" w:hAnsi="Arial" w:cs="Arial"/>
                <w:bCs/>
                <w:color w:val="000000"/>
                <w:sz w:val="28"/>
                <w:szCs w:val="24"/>
              </w:rPr>
              <w:t>2020 entry</w:t>
            </w:r>
          </w:p>
          <w:p w14:paraId="365D4E52" w14:textId="77777777" w:rsidR="00165B53" w:rsidRPr="00C53FC5" w:rsidRDefault="00165B53" w:rsidP="00171755">
            <w:pPr>
              <w:autoSpaceDE w:val="0"/>
              <w:autoSpaceDN w:val="0"/>
              <w:adjustRightInd w:val="0"/>
              <w:jc w:val="center"/>
              <w:rPr>
                <w:rFonts w:ascii="Arial" w:eastAsia="MS Mincho" w:hAnsi="Arial" w:cs="Arial"/>
                <w:bCs/>
                <w:color w:val="000000"/>
                <w:sz w:val="24"/>
                <w:szCs w:val="24"/>
              </w:rPr>
            </w:pPr>
          </w:p>
          <w:p w14:paraId="349272D0" w14:textId="77777777" w:rsidR="00165B53" w:rsidRPr="00C53FC5" w:rsidRDefault="00165B53" w:rsidP="00171755">
            <w:pPr>
              <w:autoSpaceDE w:val="0"/>
              <w:autoSpaceDN w:val="0"/>
              <w:adjustRightInd w:val="0"/>
              <w:jc w:val="center"/>
              <w:rPr>
                <w:rFonts w:ascii="Arial" w:eastAsia="MS Mincho" w:hAnsi="Arial" w:cs="Arial"/>
                <w:bCs/>
                <w:color w:val="000000"/>
                <w:sz w:val="36"/>
                <w:szCs w:val="24"/>
              </w:rPr>
            </w:pPr>
            <w:r w:rsidRPr="00C53FC5">
              <w:rPr>
                <w:rFonts w:ascii="Arial" w:eastAsia="MS Mincho" w:hAnsi="Arial" w:cs="Arial"/>
                <w:bCs/>
                <w:color w:val="000000"/>
                <w:sz w:val="36"/>
                <w:szCs w:val="24"/>
              </w:rPr>
              <w:t>Guidance Notes</w:t>
            </w:r>
          </w:p>
          <w:p w14:paraId="44494771" w14:textId="77777777" w:rsidR="00165B53" w:rsidRDefault="00165B53" w:rsidP="00E84FA8">
            <w:pPr>
              <w:spacing w:after="40"/>
              <w:jc w:val="both"/>
              <w:rPr>
                <w:rFonts w:ascii="Arial" w:hAnsi="Arial" w:cs="Arial"/>
                <w:sz w:val="24"/>
                <w:szCs w:val="24"/>
              </w:rPr>
            </w:pPr>
          </w:p>
        </w:tc>
      </w:tr>
    </w:tbl>
    <w:p w14:paraId="1CE18BFF" w14:textId="031275A8" w:rsidR="002660EB" w:rsidRDefault="002660EB" w:rsidP="00E84FA8">
      <w:pPr>
        <w:spacing w:after="40" w:line="240" w:lineRule="auto"/>
        <w:jc w:val="both"/>
        <w:rPr>
          <w:rFonts w:ascii="Arial" w:hAnsi="Arial" w:cs="Arial"/>
          <w:sz w:val="24"/>
          <w:szCs w:val="24"/>
        </w:rPr>
      </w:pPr>
    </w:p>
    <w:p w14:paraId="2A2014FF" w14:textId="77777777" w:rsidR="004D3D37" w:rsidRDefault="004D3D37" w:rsidP="00E84FA8">
      <w:pPr>
        <w:spacing w:after="40" w:line="240" w:lineRule="auto"/>
        <w:jc w:val="both"/>
        <w:rPr>
          <w:rFonts w:ascii="Arial" w:hAnsi="Arial" w:cs="Arial"/>
          <w:b/>
          <w:sz w:val="24"/>
          <w:szCs w:val="24"/>
        </w:rPr>
      </w:pPr>
    </w:p>
    <w:p w14:paraId="76386B65" w14:textId="52ECFBB0" w:rsidR="00635AF8" w:rsidRPr="00694B4E" w:rsidRDefault="005B6C72" w:rsidP="00E84FA8">
      <w:pPr>
        <w:spacing w:after="40" w:line="240" w:lineRule="auto"/>
        <w:jc w:val="both"/>
        <w:rPr>
          <w:rFonts w:ascii="Arial" w:hAnsi="Arial" w:cs="Arial"/>
          <w:sz w:val="32"/>
          <w:szCs w:val="24"/>
        </w:rPr>
      </w:pPr>
      <w:r w:rsidRPr="00694B4E">
        <w:rPr>
          <w:rFonts w:ascii="Arial" w:hAnsi="Arial" w:cs="Arial"/>
          <w:sz w:val="32"/>
          <w:szCs w:val="24"/>
        </w:rPr>
        <w:t>Timeline</w:t>
      </w:r>
    </w:p>
    <w:p w14:paraId="1FEB630C" w14:textId="6C2BB150" w:rsidR="00635AF8" w:rsidRDefault="00635AF8" w:rsidP="00E84FA8">
      <w:pPr>
        <w:spacing w:after="4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660"/>
        <w:gridCol w:w="6576"/>
      </w:tblGrid>
      <w:tr w:rsidR="005B6C72" w14:paraId="750C942A" w14:textId="77777777" w:rsidTr="0033747F">
        <w:trPr>
          <w:trHeight w:val="644"/>
        </w:trPr>
        <w:tc>
          <w:tcPr>
            <w:tcW w:w="2660" w:type="dxa"/>
          </w:tcPr>
          <w:p w14:paraId="25C38C76" w14:textId="07F0ADC4" w:rsidR="005B6C72" w:rsidRDefault="007737CD" w:rsidP="007737CD">
            <w:pPr>
              <w:spacing w:after="40"/>
              <w:rPr>
                <w:rFonts w:ascii="Arial" w:hAnsi="Arial" w:cs="Arial"/>
                <w:sz w:val="24"/>
                <w:szCs w:val="24"/>
              </w:rPr>
            </w:pPr>
            <w:r>
              <w:rPr>
                <w:rFonts w:ascii="Arial" w:hAnsi="Arial" w:cs="Arial"/>
                <w:sz w:val="24"/>
                <w:szCs w:val="24"/>
              </w:rPr>
              <w:t>E</w:t>
            </w:r>
            <w:r w:rsidR="005B6C72">
              <w:rPr>
                <w:rFonts w:ascii="Arial" w:hAnsi="Arial" w:cs="Arial"/>
                <w:sz w:val="24"/>
                <w:szCs w:val="24"/>
              </w:rPr>
              <w:t>arly August 2019</w:t>
            </w:r>
          </w:p>
        </w:tc>
        <w:tc>
          <w:tcPr>
            <w:tcW w:w="6576" w:type="dxa"/>
          </w:tcPr>
          <w:p w14:paraId="59F05C2A" w14:textId="2A8C3FA3" w:rsidR="005B6C72" w:rsidRDefault="005B6C72" w:rsidP="00E84FA8">
            <w:pPr>
              <w:spacing w:after="40"/>
              <w:jc w:val="both"/>
              <w:rPr>
                <w:rFonts w:ascii="Arial" w:hAnsi="Arial" w:cs="Arial"/>
                <w:sz w:val="24"/>
                <w:szCs w:val="24"/>
              </w:rPr>
            </w:pPr>
            <w:r>
              <w:rPr>
                <w:rFonts w:ascii="Arial" w:hAnsi="Arial" w:cs="Arial"/>
                <w:sz w:val="24"/>
                <w:szCs w:val="24"/>
              </w:rPr>
              <w:t>Scheme opens</w:t>
            </w:r>
          </w:p>
        </w:tc>
      </w:tr>
      <w:tr w:rsidR="005B6C72" w14:paraId="64017140" w14:textId="77777777" w:rsidTr="0033747F">
        <w:trPr>
          <w:trHeight w:val="993"/>
        </w:trPr>
        <w:tc>
          <w:tcPr>
            <w:tcW w:w="2660" w:type="dxa"/>
          </w:tcPr>
          <w:p w14:paraId="728E0F5A" w14:textId="2A38A739" w:rsidR="005B6C72" w:rsidRDefault="007737CD" w:rsidP="007737CD">
            <w:pPr>
              <w:spacing w:after="40"/>
              <w:rPr>
                <w:rFonts w:ascii="Arial" w:hAnsi="Arial" w:cs="Arial"/>
                <w:sz w:val="24"/>
                <w:szCs w:val="24"/>
              </w:rPr>
            </w:pPr>
            <w:r>
              <w:rPr>
                <w:rFonts w:ascii="Arial" w:hAnsi="Arial" w:cs="Arial"/>
                <w:sz w:val="24"/>
                <w:szCs w:val="24"/>
              </w:rPr>
              <w:t>August –</w:t>
            </w:r>
            <w:r w:rsidR="005B6C72">
              <w:rPr>
                <w:rFonts w:ascii="Arial" w:hAnsi="Arial" w:cs="Arial"/>
                <w:sz w:val="24"/>
                <w:szCs w:val="24"/>
              </w:rPr>
              <w:t xml:space="preserve"> September 2019</w:t>
            </w:r>
          </w:p>
        </w:tc>
        <w:tc>
          <w:tcPr>
            <w:tcW w:w="6576" w:type="dxa"/>
          </w:tcPr>
          <w:p w14:paraId="6109D22C" w14:textId="77777777" w:rsidR="007737CD" w:rsidRDefault="005B6C72" w:rsidP="00E84FA8">
            <w:pPr>
              <w:spacing w:after="40"/>
              <w:jc w:val="both"/>
              <w:rPr>
                <w:rFonts w:ascii="Arial" w:hAnsi="Arial" w:cs="Arial"/>
                <w:sz w:val="24"/>
                <w:szCs w:val="24"/>
              </w:rPr>
            </w:pPr>
            <w:r>
              <w:rPr>
                <w:rFonts w:ascii="Arial" w:hAnsi="Arial" w:cs="Arial"/>
                <w:sz w:val="24"/>
                <w:szCs w:val="24"/>
              </w:rPr>
              <w:t>Academic and non-academic / industry partners complete CASE application Forms A and B</w:t>
            </w:r>
            <w:r w:rsidR="007737CD">
              <w:rPr>
                <w:rFonts w:ascii="Arial" w:hAnsi="Arial" w:cs="Arial"/>
                <w:sz w:val="24"/>
                <w:szCs w:val="24"/>
              </w:rPr>
              <w:t xml:space="preserve"> plus letter</w:t>
            </w:r>
            <w:r w:rsidR="009668C3">
              <w:rPr>
                <w:rFonts w:ascii="Arial" w:hAnsi="Arial" w:cs="Arial"/>
                <w:sz w:val="24"/>
                <w:szCs w:val="24"/>
              </w:rPr>
              <w:t xml:space="preserve"> of support</w:t>
            </w:r>
            <w:r>
              <w:rPr>
                <w:rFonts w:ascii="Arial" w:hAnsi="Arial" w:cs="Arial"/>
                <w:sz w:val="24"/>
                <w:szCs w:val="24"/>
              </w:rPr>
              <w:t xml:space="preserve"> </w:t>
            </w:r>
          </w:p>
          <w:p w14:paraId="4EEFE3C2" w14:textId="2796D8D9" w:rsidR="005B6C72" w:rsidRPr="005B6C72" w:rsidRDefault="005B6C72" w:rsidP="00E84FA8">
            <w:pPr>
              <w:spacing w:after="40"/>
              <w:jc w:val="both"/>
              <w:rPr>
                <w:rFonts w:ascii="Arial" w:hAnsi="Arial" w:cs="Arial"/>
                <w:i/>
                <w:sz w:val="24"/>
                <w:szCs w:val="24"/>
              </w:rPr>
            </w:pPr>
            <w:r w:rsidRPr="005B6C72">
              <w:rPr>
                <w:rFonts w:ascii="Arial" w:hAnsi="Arial" w:cs="Arial"/>
                <w:i/>
                <w:sz w:val="20"/>
                <w:szCs w:val="24"/>
              </w:rPr>
              <w:t>(See detailed Guidance Notes below)</w:t>
            </w:r>
          </w:p>
        </w:tc>
      </w:tr>
      <w:tr w:rsidR="005B6C72" w14:paraId="7EA194EE" w14:textId="77777777" w:rsidTr="0033747F">
        <w:trPr>
          <w:trHeight w:val="860"/>
        </w:trPr>
        <w:tc>
          <w:tcPr>
            <w:tcW w:w="2660" w:type="dxa"/>
          </w:tcPr>
          <w:p w14:paraId="31EB3C50" w14:textId="77777777" w:rsidR="00482652" w:rsidRDefault="005B6C72" w:rsidP="00482652">
            <w:pPr>
              <w:spacing w:after="40"/>
              <w:rPr>
                <w:rFonts w:ascii="Arial" w:hAnsi="Arial" w:cs="Arial"/>
                <w:b/>
                <w:sz w:val="24"/>
                <w:szCs w:val="24"/>
              </w:rPr>
            </w:pPr>
            <w:r w:rsidRPr="00BA2116">
              <w:rPr>
                <w:rFonts w:ascii="Arial" w:hAnsi="Arial" w:cs="Arial"/>
                <w:b/>
                <w:sz w:val="24"/>
                <w:szCs w:val="24"/>
              </w:rPr>
              <w:t xml:space="preserve">Monday </w:t>
            </w:r>
          </w:p>
          <w:p w14:paraId="7A240ED0" w14:textId="07A5D507" w:rsidR="005B6C72" w:rsidRDefault="005B6C72" w:rsidP="00482652">
            <w:pPr>
              <w:spacing w:after="40"/>
              <w:rPr>
                <w:rFonts w:ascii="Arial" w:hAnsi="Arial" w:cs="Arial"/>
                <w:sz w:val="24"/>
                <w:szCs w:val="24"/>
              </w:rPr>
            </w:pPr>
            <w:r w:rsidRPr="00BA2116">
              <w:rPr>
                <w:rFonts w:ascii="Arial" w:hAnsi="Arial" w:cs="Arial"/>
                <w:b/>
                <w:sz w:val="24"/>
                <w:szCs w:val="24"/>
              </w:rPr>
              <w:t>30</w:t>
            </w:r>
            <w:r w:rsidRPr="00BA2116">
              <w:rPr>
                <w:rFonts w:ascii="Arial" w:hAnsi="Arial" w:cs="Arial"/>
                <w:b/>
                <w:sz w:val="24"/>
                <w:szCs w:val="24"/>
                <w:vertAlign w:val="superscript"/>
              </w:rPr>
              <w:t>th</w:t>
            </w:r>
            <w:r w:rsidRPr="00BA2116">
              <w:rPr>
                <w:rFonts w:ascii="Arial" w:hAnsi="Arial" w:cs="Arial"/>
                <w:b/>
                <w:sz w:val="24"/>
                <w:szCs w:val="24"/>
              </w:rPr>
              <w:t xml:space="preserve"> September 2019</w:t>
            </w:r>
            <w:r w:rsidR="00EF0AF5">
              <w:rPr>
                <w:rFonts w:ascii="Arial" w:hAnsi="Arial" w:cs="Arial"/>
                <w:b/>
                <w:sz w:val="24"/>
                <w:szCs w:val="24"/>
              </w:rPr>
              <w:t xml:space="preserve"> 12 noon</w:t>
            </w:r>
          </w:p>
        </w:tc>
        <w:tc>
          <w:tcPr>
            <w:tcW w:w="6576" w:type="dxa"/>
          </w:tcPr>
          <w:p w14:paraId="17126FD0" w14:textId="4D243D23" w:rsidR="005B6C72" w:rsidRPr="00171755" w:rsidRDefault="005B6C72" w:rsidP="00E84FA8">
            <w:pPr>
              <w:spacing w:after="40"/>
              <w:jc w:val="both"/>
              <w:rPr>
                <w:rFonts w:ascii="Arial" w:hAnsi="Arial" w:cs="Arial"/>
                <w:color w:val="FF0000"/>
                <w:sz w:val="24"/>
                <w:szCs w:val="24"/>
                <w:u w:val="single"/>
              </w:rPr>
            </w:pPr>
            <w:r w:rsidRPr="00171755">
              <w:rPr>
                <w:rFonts w:ascii="Arial" w:hAnsi="Arial" w:cs="Arial"/>
                <w:color w:val="FF0000"/>
                <w:sz w:val="24"/>
                <w:szCs w:val="24"/>
                <w:u w:val="single"/>
              </w:rPr>
              <w:t>DEADLINE FOR APPLICATIONS TO BE RECEIVED</w:t>
            </w:r>
            <w:r w:rsidR="0033747F" w:rsidRPr="00171755">
              <w:rPr>
                <w:rFonts w:ascii="Arial" w:hAnsi="Arial" w:cs="Arial"/>
                <w:color w:val="FF0000"/>
                <w:sz w:val="24"/>
                <w:szCs w:val="24"/>
                <w:u w:val="single"/>
              </w:rPr>
              <w:t>:</w:t>
            </w:r>
          </w:p>
          <w:p w14:paraId="7FFDE8C2" w14:textId="7AEE7106" w:rsidR="005B6C72" w:rsidRPr="000903C6" w:rsidRDefault="005B6C72" w:rsidP="00E84FA8">
            <w:pPr>
              <w:spacing w:after="40"/>
              <w:jc w:val="both"/>
              <w:rPr>
                <w:rFonts w:ascii="Arial" w:eastAsia="MS Mincho" w:hAnsi="Arial" w:cs="Arial"/>
                <w:sz w:val="24"/>
                <w:szCs w:val="24"/>
                <w:lang w:val="en-GB"/>
              </w:rPr>
            </w:pPr>
            <w:r>
              <w:rPr>
                <w:rFonts w:ascii="Arial" w:eastAsia="MS Mincho" w:hAnsi="Arial" w:cs="Arial"/>
                <w:sz w:val="24"/>
                <w:szCs w:val="24"/>
                <w:lang w:val="en-GB"/>
              </w:rPr>
              <w:t>A</w:t>
            </w:r>
            <w:r w:rsidRPr="000903C6">
              <w:rPr>
                <w:rFonts w:ascii="Arial" w:eastAsia="MS Mincho" w:hAnsi="Arial" w:cs="Arial"/>
                <w:sz w:val="24"/>
                <w:szCs w:val="24"/>
                <w:lang w:val="en-GB"/>
              </w:rPr>
              <w:t>pplicants need to complete and submit two forms:</w:t>
            </w:r>
          </w:p>
          <w:p w14:paraId="4481E294" w14:textId="0518F3C0" w:rsidR="005B6C72" w:rsidRPr="000903C6" w:rsidRDefault="005B6C72" w:rsidP="00E84FA8">
            <w:pPr>
              <w:spacing w:after="40"/>
              <w:jc w:val="both"/>
              <w:rPr>
                <w:rFonts w:ascii="Arial" w:eastAsia="MS Mincho" w:hAnsi="Arial" w:cs="Arial"/>
                <w:sz w:val="24"/>
                <w:szCs w:val="24"/>
                <w:lang w:val="en-GB"/>
              </w:rPr>
            </w:pPr>
            <w:r w:rsidRPr="000903C6">
              <w:rPr>
                <w:rFonts w:ascii="Arial" w:eastAsia="MS Mincho" w:hAnsi="Arial" w:cs="Arial"/>
                <w:sz w:val="24"/>
                <w:szCs w:val="24"/>
                <w:lang w:val="en-GB"/>
              </w:rPr>
              <w:t>Form A (Case for Support) and Form B (Non-Academic Partner Form) to</w:t>
            </w:r>
            <w:r w:rsidR="0033747F">
              <w:rPr>
                <w:rFonts w:ascii="Arial" w:eastAsia="MS Mincho" w:hAnsi="Arial" w:cs="Arial"/>
                <w:sz w:val="24"/>
                <w:szCs w:val="24"/>
                <w:lang w:val="en-GB"/>
              </w:rPr>
              <w:t xml:space="preserve"> </w:t>
            </w:r>
            <w:r w:rsidRPr="000903C6">
              <w:rPr>
                <w:rFonts w:ascii="Arial" w:eastAsia="MS Mincho" w:hAnsi="Arial" w:cs="Arial"/>
                <w:sz w:val="24"/>
                <w:szCs w:val="24"/>
                <w:lang w:val="en-GB"/>
              </w:rPr>
              <w:t xml:space="preserve">Catherine Liddle, DTP Co-ordinator, via email: </w:t>
            </w:r>
            <w:hyperlink r:id="rId9" w:history="1">
              <w:r w:rsidRPr="0079069B">
                <w:rPr>
                  <w:rStyle w:val="Hyperlink"/>
                  <w:rFonts w:ascii="Arial" w:eastAsia="MS Mincho" w:hAnsi="Arial" w:cs="Arial"/>
                  <w:sz w:val="24"/>
                  <w:szCs w:val="24"/>
                  <w:lang w:val="en-GB"/>
                </w:rPr>
                <w:t>c.m.liddle@leeds.ac.uk</w:t>
              </w:r>
            </w:hyperlink>
          </w:p>
          <w:p w14:paraId="54593DB8" w14:textId="5514B938" w:rsidR="005B6C72" w:rsidRDefault="005B6C72" w:rsidP="00E84FA8">
            <w:pPr>
              <w:spacing w:after="40"/>
              <w:jc w:val="both"/>
              <w:rPr>
                <w:rFonts w:ascii="Arial" w:hAnsi="Arial" w:cs="Arial"/>
                <w:sz w:val="24"/>
                <w:szCs w:val="24"/>
              </w:rPr>
            </w:pPr>
          </w:p>
        </w:tc>
      </w:tr>
      <w:tr w:rsidR="0033747F" w14:paraId="3BB86CF3" w14:textId="77777777" w:rsidTr="0033747F">
        <w:trPr>
          <w:trHeight w:val="860"/>
        </w:trPr>
        <w:tc>
          <w:tcPr>
            <w:tcW w:w="2660" w:type="dxa"/>
          </w:tcPr>
          <w:p w14:paraId="4ACC8CE7" w14:textId="77777777" w:rsidR="0033747F" w:rsidRDefault="00013926" w:rsidP="008F2790">
            <w:pPr>
              <w:spacing w:after="40"/>
              <w:rPr>
                <w:rFonts w:ascii="Arial" w:hAnsi="Arial" w:cs="Arial"/>
                <w:sz w:val="24"/>
                <w:szCs w:val="24"/>
              </w:rPr>
            </w:pPr>
            <w:r>
              <w:rPr>
                <w:rFonts w:ascii="Arial" w:hAnsi="Arial" w:cs="Arial"/>
                <w:sz w:val="24"/>
                <w:szCs w:val="24"/>
              </w:rPr>
              <w:t>w/c Mon 7</w:t>
            </w:r>
            <w:r w:rsidRPr="00013926">
              <w:rPr>
                <w:rFonts w:ascii="Arial" w:hAnsi="Arial" w:cs="Arial"/>
                <w:sz w:val="24"/>
                <w:szCs w:val="24"/>
                <w:vertAlign w:val="superscript"/>
              </w:rPr>
              <w:t>th</w:t>
            </w:r>
            <w:r>
              <w:rPr>
                <w:rFonts w:ascii="Arial" w:hAnsi="Arial" w:cs="Arial"/>
                <w:sz w:val="24"/>
                <w:szCs w:val="24"/>
              </w:rPr>
              <w:t xml:space="preserve"> or Mon 14</w:t>
            </w:r>
            <w:r w:rsidRPr="00013926">
              <w:rPr>
                <w:rFonts w:ascii="Arial" w:hAnsi="Arial" w:cs="Arial"/>
                <w:sz w:val="24"/>
                <w:szCs w:val="24"/>
                <w:vertAlign w:val="superscript"/>
              </w:rPr>
              <w:t>th</w:t>
            </w:r>
            <w:r>
              <w:rPr>
                <w:rFonts w:ascii="Arial" w:hAnsi="Arial" w:cs="Arial"/>
                <w:sz w:val="24"/>
                <w:szCs w:val="24"/>
              </w:rPr>
              <w:t xml:space="preserve"> </w:t>
            </w:r>
            <w:r w:rsidR="008F2790">
              <w:rPr>
                <w:rFonts w:ascii="Arial" w:hAnsi="Arial" w:cs="Arial"/>
                <w:sz w:val="24"/>
                <w:szCs w:val="24"/>
              </w:rPr>
              <w:t>October</w:t>
            </w:r>
            <w:r>
              <w:rPr>
                <w:rFonts w:ascii="Arial" w:hAnsi="Arial" w:cs="Arial"/>
                <w:sz w:val="24"/>
                <w:szCs w:val="24"/>
              </w:rPr>
              <w:t xml:space="preserve"> 2019</w:t>
            </w:r>
          </w:p>
          <w:p w14:paraId="0BB44AC4" w14:textId="0D8AA963" w:rsidR="008F2790" w:rsidRDefault="006519F6" w:rsidP="008F2790">
            <w:pPr>
              <w:spacing w:after="40"/>
              <w:rPr>
                <w:rFonts w:ascii="Arial" w:hAnsi="Arial" w:cs="Arial"/>
                <w:sz w:val="24"/>
                <w:szCs w:val="24"/>
              </w:rPr>
            </w:pPr>
            <w:r w:rsidRPr="006519F6">
              <w:rPr>
                <w:rFonts w:ascii="Arial" w:hAnsi="Arial" w:cs="Arial"/>
                <w:szCs w:val="24"/>
              </w:rPr>
              <w:t>(</w:t>
            </w:r>
            <w:r w:rsidR="008F2790" w:rsidRPr="006519F6">
              <w:rPr>
                <w:rFonts w:ascii="Arial" w:hAnsi="Arial" w:cs="Arial"/>
                <w:szCs w:val="24"/>
              </w:rPr>
              <w:t>Ex</w:t>
            </w:r>
            <w:r w:rsidRPr="006519F6">
              <w:rPr>
                <w:rFonts w:ascii="Arial" w:hAnsi="Arial" w:cs="Arial"/>
                <w:szCs w:val="24"/>
              </w:rPr>
              <w:t>act date TBC)</w:t>
            </w:r>
          </w:p>
        </w:tc>
        <w:tc>
          <w:tcPr>
            <w:tcW w:w="6576" w:type="dxa"/>
          </w:tcPr>
          <w:p w14:paraId="670C5030" w14:textId="77777777" w:rsidR="0033747F" w:rsidRDefault="0033747F" w:rsidP="00E84FA8">
            <w:pPr>
              <w:spacing w:after="40"/>
              <w:jc w:val="both"/>
              <w:rPr>
                <w:rFonts w:ascii="Arial" w:hAnsi="Arial" w:cs="Arial"/>
                <w:sz w:val="24"/>
                <w:szCs w:val="24"/>
              </w:rPr>
            </w:pPr>
            <w:r>
              <w:rPr>
                <w:rFonts w:ascii="Arial" w:hAnsi="Arial" w:cs="Arial"/>
                <w:sz w:val="24"/>
                <w:szCs w:val="24"/>
              </w:rPr>
              <w:t>White Rose BBSRC DTP CASE Assessment Committee (WRAC) meets and ranks the projects.</w:t>
            </w:r>
          </w:p>
          <w:p w14:paraId="1EA504DE" w14:textId="07882F94" w:rsidR="00171755" w:rsidRDefault="00171755" w:rsidP="00E84FA8">
            <w:pPr>
              <w:spacing w:after="40"/>
              <w:jc w:val="both"/>
              <w:rPr>
                <w:rFonts w:ascii="Arial" w:hAnsi="Arial" w:cs="Arial"/>
                <w:sz w:val="24"/>
                <w:szCs w:val="24"/>
              </w:rPr>
            </w:pPr>
          </w:p>
        </w:tc>
      </w:tr>
      <w:tr w:rsidR="0033747F" w14:paraId="775645E8" w14:textId="77777777" w:rsidTr="0033747F">
        <w:trPr>
          <w:trHeight w:val="1104"/>
        </w:trPr>
        <w:tc>
          <w:tcPr>
            <w:tcW w:w="2660" w:type="dxa"/>
          </w:tcPr>
          <w:p w14:paraId="6EA4F960" w14:textId="39DC110F" w:rsidR="0033747F" w:rsidRDefault="00013926" w:rsidP="007737CD">
            <w:pPr>
              <w:spacing w:after="40"/>
              <w:rPr>
                <w:rFonts w:ascii="Arial" w:hAnsi="Arial" w:cs="Arial"/>
                <w:sz w:val="24"/>
                <w:szCs w:val="24"/>
              </w:rPr>
            </w:pPr>
            <w:r>
              <w:rPr>
                <w:rFonts w:ascii="Arial" w:hAnsi="Arial" w:cs="Arial"/>
                <w:sz w:val="24"/>
                <w:szCs w:val="24"/>
              </w:rPr>
              <w:t>w/c</w:t>
            </w:r>
            <w:r w:rsidR="00171755">
              <w:rPr>
                <w:rFonts w:ascii="Arial" w:hAnsi="Arial" w:cs="Arial"/>
                <w:sz w:val="24"/>
                <w:szCs w:val="24"/>
              </w:rPr>
              <w:t xml:space="preserve"> Mon 21</w:t>
            </w:r>
            <w:r w:rsidR="00171755" w:rsidRPr="00171755">
              <w:rPr>
                <w:rFonts w:ascii="Arial" w:hAnsi="Arial" w:cs="Arial"/>
                <w:sz w:val="24"/>
                <w:szCs w:val="24"/>
                <w:vertAlign w:val="superscript"/>
              </w:rPr>
              <w:t>st</w:t>
            </w:r>
            <w:r w:rsidR="00171755">
              <w:rPr>
                <w:rFonts w:ascii="Arial" w:hAnsi="Arial" w:cs="Arial"/>
                <w:sz w:val="24"/>
                <w:szCs w:val="24"/>
              </w:rPr>
              <w:t xml:space="preserve"> Oct 2019</w:t>
            </w:r>
          </w:p>
        </w:tc>
        <w:tc>
          <w:tcPr>
            <w:tcW w:w="6576" w:type="dxa"/>
          </w:tcPr>
          <w:p w14:paraId="7E03E742" w14:textId="77777777" w:rsidR="003210BD" w:rsidRDefault="0033747F" w:rsidP="00E84FA8">
            <w:pPr>
              <w:spacing w:after="40"/>
              <w:jc w:val="both"/>
              <w:rPr>
                <w:rFonts w:ascii="Arial" w:hAnsi="Arial" w:cs="Arial"/>
                <w:sz w:val="24"/>
                <w:szCs w:val="24"/>
              </w:rPr>
            </w:pPr>
            <w:r>
              <w:rPr>
                <w:rFonts w:ascii="Arial" w:hAnsi="Arial" w:cs="Arial"/>
                <w:sz w:val="24"/>
                <w:szCs w:val="24"/>
              </w:rPr>
              <w:t xml:space="preserve">Project teams (academic and industry / non-academic partners) notified of results by Catherine Liddle, DTP </w:t>
            </w:r>
          </w:p>
          <w:p w14:paraId="07E90827" w14:textId="77777777" w:rsidR="0033747F" w:rsidRDefault="0033747F" w:rsidP="00E84FA8">
            <w:pPr>
              <w:spacing w:after="40"/>
              <w:jc w:val="both"/>
              <w:rPr>
                <w:rFonts w:ascii="Arial" w:hAnsi="Arial" w:cs="Arial"/>
                <w:sz w:val="24"/>
                <w:szCs w:val="24"/>
              </w:rPr>
            </w:pPr>
            <w:r>
              <w:rPr>
                <w:rFonts w:ascii="Arial" w:hAnsi="Arial" w:cs="Arial"/>
                <w:sz w:val="24"/>
                <w:szCs w:val="24"/>
              </w:rPr>
              <w:t>Co-ordinator.</w:t>
            </w:r>
            <w:r w:rsidR="006519F6">
              <w:rPr>
                <w:rFonts w:ascii="Arial" w:hAnsi="Arial" w:cs="Arial"/>
                <w:sz w:val="24"/>
                <w:szCs w:val="24"/>
              </w:rPr>
              <w:t xml:space="preserve">  (University PGR Administrators and Finance Managers also advised for information).</w:t>
            </w:r>
          </w:p>
          <w:p w14:paraId="49FFD9E0" w14:textId="4C879196" w:rsidR="006519F6" w:rsidRDefault="006519F6" w:rsidP="00E84FA8">
            <w:pPr>
              <w:spacing w:after="40"/>
              <w:jc w:val="both"/>
              <w:rPr>
                <w:rFonts w:ascii="Arial" w:hAnsi="Arial" w:cs="Arial"/>
                <w:sz w:val="24"/>
                <w:szCs w:val="24"/>
              </w:rPr>
            </w:pPr>
          </w:p>
        </w:tc>
      </w:tr>
      <w:tr w:rsidR="0033747F" w14:paraId="3F2EFD0E" w14:textId="77777777" w:rsidTr="0033747F">
        <w:trPr>
          <w:trHeight w:val="1104"/>
        </w:trPr>
        <w:tc>
          <w:tcPr>
            <w:tcW w:w="2660" w:type="dxa"/>
          </w:tcPr>
          <w:p w14:paraId="52AA733C" w14:textId="01CA97AA" w:rsidR="0033747F" w:rsidRDefault="00013926" w:rsidP="007737CD">
            <w:pPr>
              <w:spacing w:after="40"/>
              <w:rPr>
                <w:rFonts w:ascii="Arial" w:hAnsi="Arial" w:cs="Arial"/>
                <w:sz w:val="24"/>
                <w:szCs w:val="24"/>
              </w:rPr>
            </w:pPr>
            <w:r>
              <w:rPr>
                <w:rFonts w:ascii="Arial" w:hAnsi="Arial" w:cs="Arial"/>
                <w:sz w:val="24"/>
                <w:szCs w:val="24"/>
              </w:rPr>
              <w:t>Immediately following</w:t>
            </w:r>
          </w:p>
        </w:tc>
        <w:tc>
          <w:tcPr>
            <w:tcW w:w="6576" w:type="dxa"/>
          </w:tcPr>
          <w:p w14:paraId="7013B5B6" w14:textId="4B8F393B" w:rsidR="0033747F" w:rsidRDefault="0033747F" w:rsidP="00E84FA8">
            <w:pPr>
              <w:spacing w:after="40"/>
              <w:jc w:val="both"/>
              <w:rPr>
                <w:rFonts w:ascii="Arial" w:hAnsi="Arial" w:cs="Arial"/>
                <w:sz w:val="24"/>
                <w:szCs w:val="24"/>
              </w:rPr>
            </w:pPr>
            <w:r>
              <w:rPr>
                <w:rFonts w:ascii="Arial" w:hAnsi="Arial" w:cs="Arial"/>
                <w:sz w:val="24"/>
                <w:szCs w:val="24"/>
              </w:rPr>
              <w:t xml:space="preserve">Successful project teams advertise and recruit to the CASE studentships, following the normal procedures in each of the DTP partner universities: Leeds, Sheffield and York. </w:t>
            </w:r>
          </w:p>
        </w:tc>
      </w:tr>
      <w:tr w:rsidR="00013926" w14:paraId="41A3B1B1" w14:textId="77777777" w:rsidTr="0033747F">
        <w:trPr>
          <w:trHeight w:val="1104"/>
        </w:trPr>
        <w:tc>
          <w:tcPr>
            <w:tcW w:w="2660" w:type="dxa"/>
          </w:tcPr>
          <w:p w14:paraId="5EA05246" w14:textId="29B9CD89" w:rsidR="00013926" w:rsidRDefault="00013926" w:rsidP="007737CD">
            <w:pPr>
              <w:spacing w:after="40"/>
              <w:rPr>
                <w:rFonts w:ascii="Arial" w:hAnsi="Arial" w:cs="Arial"/>
                <w:sz w:val="24"/>
                <w:szCs w:val="24"/>
              </w:rPr>
            </w:pPr>
            <w:r>
              <w:rPr>
                <w:rFonts w:ascii="Arial" w:hAnsi="Arial" w:cs="Arial"/>
                <w:sz w:val="24"/>
                <w:szCs w:val="24"/>
              </w:rPr>
              <w:t>1</w:t>
            </w:r>
            <w:r w:rsidRPr="00013926">
              <w:rPr>
                <w:rFonts w:ascii="Arial" w:hAnsi="Arial" w:cs="Arial"/>
                <w:sz w:val="24"/>
                <w:szCs w:val="24"/>
                <w:vertAlign w:val="superscript"/>
              </w:rPr>
              <w:t>st</w:t>
            </w:r>
            <w:r>
              <w:rPr>
                <w:rFonts w:ascii="Arial" w:hAnsi="Arial" w:cs="Arial"/>
                <w:sz w:val="24"/>
                <w:szCs w:val="24"/>
              </w:rPr>
              <w:t xml:space="preserve"> October 2020</w:t>
            </w:r>
          </w:p>
        </w:tc>
        <w:tc>
          <w:tcPr>
            <w:tcW w:w="6576" w:type="dxa"/>
          </w:tcPr>
          <w:p w14:paraId="47812CE2" w14:textId="453AD002" w:rsidR="00013926" w:rsidRDefault="00013926" w:rsidP="00E84FA8">
            <w:pPr>
              <w:spacing w:after="40"/>
              <w:jc w:val="both"/>
              <w:rPr>
                <w:rFonts w:ascii="Arial" w:hAnsi="Arial" w:cs="Arial"/>
                <w:sz w:val="24"/>
                <w:szCs w:val="24"/>
              </w:rPr>
            </w:pPr>
            <w:r>
              <w:rPr>
                <w:rFonts w:ascii="Arial" w:hAnsi="Arial" w:cs="Arial"/>
                <w:sz w:val="24"/>
                <w:szCs w:val="24"/>
              </w:rPr>
              <w:t>CASE students start</w:t>
            </w:r>
            <w:r w:rsidR="009668C3">
              <w:rPr>
                <w:rFonts w:ascii="Arial" w:hAnsi="Arial" w:cs="Arial"/>
                <w:sz w:val="24"/>
                <w:szCs w:val="24"/>
              </w:rPr>
              <w:t xml:space="preserve"> (at the same time as the rest of the White Rose BBSRC DTP</w:t>
            </w:r>
            <w:r w:rsidR="00244993">
              <w:rPr>
                <w:rFonts w:ascii="Arial" w:hAnsi="Arial" w:cs="Arial"/>
                <w:sz w:val="24"/>
                <w:szCs w:val="24"/>
              </w:rPr>
              <w:t>3</w:t>
            </w:r>
            <w:r w:rsidR="009668C3">
              <w:rPr>
                <w:rFonts w:ascii="Arial" w:hAnsi="Arial" w:cs="Arial"/>
                <w:sz w:val="24"/>
                <w:szCs w:val="24"/>
              </w:rPr>
              <w:t xml:space="preserve"> 2020 cohort).</w:t>
            </w:r>
          </w:p>
        </w:tc>
      </w:tr>
    </w:tbl>
    <w:p w14:paraId="633E4278" w14:textId="2D682C56" w:rsidR="005B6C72" w:rsidRDefault="005B6C72" w:rsidP="00E84FA8">
      <w:pPr>
        <w:spacing w:after="40" w:line="240" w:lineRule="auto"/>
        <w:jc w:val="both"/>
        <w:rPr>
          <w:rFonts w:ascii="Arial" w:hAnsi="Arial" w:cs="Arial"/>
          <w:sz w:val="24"/>
          <w:szCs w:val="24"/>
        </w:rPr>
      </w:pPr>
    </w:p>
    <w:p w14:paraId="3BCA0A5E" w14:textId="1422E8E2" w:rsidR="003D4A0B" w:rsidRPr="0084022D" w:rsidRDefault="003D4A0B" w:rsidP="00E84FA8">
      <w:pPr>
        <w:autoSpaceDE w:val="0"/>
        <w:autoSpaceDN w:val="0"/>
        <w:adjustRightInd w:val="0"/>
        <w:spacing w:after="0" w:line="240" w:lineRule="auto"/>
        <w:jc w:val="both"/>
        <w:rPr>
          <w:rFonts w:ascii="Arial" w:eastAsia="MS Mincho" w:hAnsi="Arial" w:cs="Arial"/>
          <w:bCs/>
          <w:color w:val="000000"/>
          <w:sz w:val="32"/>
          <w:szCs w:val="24"/>
        </w:rPr>
      </w:pPr>
      <w:r w:rsidRPr="0084022D">
        <w:rPr>
          <w:rFonts w:ascii="Arial" w:eastAsia="MS Mincho" w:hAnsi="Arial" w:cs="Arial"/>
          <w:bCs/>
          <w:color w:val="000000"/>
          <w:sz w:val="32"/>
          <w:szCs w:val="24"/>
        </w:rPr>
        <w:lastRenderedPageBreak/>
        <w:t>Background</w:t>
      </w:r>
    </w:p>
    <w:p w14:paraId="50FC9B94" w14:textId="77777777" w:rsidR="003D4A0B" w:rsidRPr="00C53FC5" w:rsidRDefault="003D4A0B" w:rsidP="00E84FA8">
      <w:pPr>
        <w:autoSpaceDE w:val="0"/>
        <w:autoSpaceDN w:val="0"/>
        <w:adjustRightInd w:val="0"/>
        <w:spacing w:after="0" w:line="240" w:lineRule="auto"/>
        <w:jc w:val="both"/>
        <w:rPr>
          <w:rFonts w:ascii="Arial" w:eastAsia="MS Mincho" w:hAnsi="Arial" w:cs="Arial"/>
          <w:b/>
          <w:bCs/>
          <w:color w:val="000000"/>
          <w:sz w:val="24"/>
          <w:szCs w:val="24"/>
        </w:rPr>
      </w:pPr>
    </w:p>
    <w:p w14:paraId="19615E0B" w14:textId="795C5DBE" w:rsidR="005B54B5" w:rsidRDefault="005B54B5" w:rsidP="00E84FA8">
      <w:pPr>
        <w:widowControl/>
        <w:autoSpaceDE w:val="0"/>
        <w:autoSpaceDN w:val="0"/>
        <w:adjustRightInd w:val="0"/>
        <w:spacing w:after="0" w:line="240" w:lineRule="auto"/>
        <w:jc w:val="both"/>
        <w:rPr>
          <w:rFonts w:ascii="Arial" w:eastAsia="MS Mincho" w:hAnsi="Arial" w:cs="Arial"/>
          <w:color w:val="000000"/>
          <w:sz w:val="24"/>
          <w:szCs w:val="24"/>
          <w:lang w:val="en-GB"/>
        </w:rPr>
      </w:pPr>
      <w:r w:rsidRPr="005B54B5">
        <w:rPr>
          <w:rFonts w:ascii="Arial" w:eastAsia="MS Mincho" w:hAnsi="Arial" w:cs="Arial"/>
          <w:color w:val="000000"/>
          <w:sz w:val="24"/>
          <w:szCs w:val="24"/>
          <w:lang w:val="en-GB"/>
        </w:rPr>
        <w:t xml:space="preserve">CASE studentships (formerly known as 'Collaborative Awards in Science and Engineering') are collaborative training grants </w:t>
      </w:r>
      <w:r w:rsidR="005B6C72">
        <w:rPr>
          <w:rFonts w:ascii="Arial" w:eastAsia="MS Mincho" w:hAnsi="Arial" w:cs="Arial"/>
          <w:color w:val="000000"/>
          <w:sz w:val="24"/>
          <w:szCs w:val="24"/>
          <w:lang w:val="en-GB"/>
        </w:rPr>
        <w:t xml:space="preserve">(from the BBSRC) </w:t>
      </w:r>
      <w:r w:rsidRPr="005B54B5">
        <w:rPr>
          <w:rFonts w:ascii="Arial" w:eastAsia="MS Mincho" w:hAnsi="Arial" w:cs="Arial"/>
          <w:color w:val="000000"/>
          <w:sz w:val="24"/>
          <w:szCs w:val="24"/>
          <w:lang w:val="en-GB"/>
        </w:rPr>
        <w:t>that provide students with a first-rate</w:t>
      </w:r>
      <w:r w:rsidR="00B6710D">
        <w:rPr>
          <w:rFonts w:ascii="Arial" w:eastAsia="MS Mincho" w:hAnsi="Arial" w:cs="Arial"/>
          <w:color w:val="000000"/>
          <w:sz w:val="24"/>
          <w:szCs w:val="24"/>
          <w:lang w:val="en-GB"/>
        </w:rPr>
        <w:t>,</w:t>
      </w:r>
      <w:r w:rsidRPr="005B54B5">
        <w:rPr>
          <w:rFonts w:ascii="Arial" w:eastAsia="MS Mincho" w:hAnsi="Arial" w:cs="Arial"/>
          <w:color w:val="000000"/>
          <w:sz w:val="24"/>
          <w:szCs w:val="24"/>
          <w:lang w:val="en-GB"/>
        </w:rPr>
        <w:t xml:space="preserve"> challenging research training experience, allowing top quality bioscience graduates to undertake research, leading to a PhD, within the context of a mutually beneficial research collaboration between academic and partner organisations. In addition to experience of an industrial research environment, the student should receive business-related training, for example, in project-management, business strategy, and/or finance.</w:t>
      </w:r>
    </w:p>
    <w:p w14:paraId="0736108F" w14:textId="77777777" w:rsidR="005B54B5" w:rsidRDefault="005B54B5" w:rsidP="00E84FA8">
      <w:pPr>
        <w:widowControl/>
        <w:autoSpaceDE w:val="0"/>
        <w:autoSpaceDN w:val="0"/>
        <w:adjustRightInd w:val="0"/>
        <w:spacing w:after="0" w:line="240" w:lineRule="auto"/>
        <w:jc w:val="both"/>
        <w:rPr>
          <w:rFonts w:ascii="Arial" w:eastAsia="MS Mincho" w:hAnsi="Arial" w:cs="Arial"/>
          <w:color w:val="000000"/>
          <w:sz w:val="24"/>
          <w:szCs w:val="24"/>
          <w:lang w:val="en-GB"/>
        </w:rPr>
      </w:pPr>
    </w:p>
    <w:p w14:paraId="05E95808" w14:textId="7602658B" w:rsidR="003D4A0B" w:rsidRDefault="00472F1C" w:rsidP="00E84FA8">
      <w:pPr>
        <w:widowControl/>
        <w:autoSpaceDE w:val="0"/>
        <w:autoSpaceDN w:val="0"/>
        <w:adjustRightInd w:val="0"/>
        <w:spacing w:after="0" w:line="240" w:lineRule="auto"/>
        <w:jc w:val="both"/>
        <w:rPr>
          <w:rFonts w:ascii="Arial" w:eastAsia="MS Mincho" w:hAnsi="Arial" w:cs="Arial"/>
          <w:color w:val="000000"/>
          <w:sz w:val="24"/>
          <w:szCs w:val="24"/>
          <w:lang w:val="en-GB"/>
        </w:rPr>
      </w:pPr>
      <w:r w:rsidRPr="00C53FC5">
        <w:rPr>
          <w:rFonts w:ascii="Arial" w:eastAsia="MS Mincho" w:hAnsi="Arial" w:cs="Arial"/>
          <w:color w:val="000000"/>
          <w:sz w:val="24"/>
          <w:szCs w:val="24"/>
          <w:lang w:val="en-GB"/>
        </w:rPr>
        <w:t>CASE</w:t>
      </w:r>
      <w:r w:rsidR="005B6C72">
        <w:rPr>
          <w:rFonts w:ascii="Arial" w:eastAsia="MS Mincho" w:hAnsi="Arial" w:cs="Arial"/>
          <w:color w:val="000000"/>
          <w:sz w:val="24"/>
          <w:szCs w:val="24"/>
          <w:lang w:val="en-GB"/>
        </w:rPr>
        <w:t xml:space="preserve"> studentships </w:t>
      </w:r>
      <w:r w:rsidR="001800FE">
        <w:rPr>
          <w:rFonts w:ascii="Arial" w:eastAsia="MS Mincho" w:hAnsi="Arial" w:cs="Arial"/>
          <w:color w:val="000000"/>
          <w:sz w:val="24"/>
          <w:szCs w:val="24"/>
          <w:lang w:val="en-GB"/>
        </w:rPr>
        <w:t>are awarded as part of</w:t>
      </w:r>
      <w:r w:rsidR="003D4A0B" w:rsidRPr="00C53FC5">
        <w:rPr>
          <w:rFonts w:ascii="Arial" w:eastAsia="MS Mincho" w:hAnsi="Arial" w:cs="Arial"/>
          <w:color w:val="000000"/>
          <w:sz w:val="24"/>
          <w:szCs w:val="24"/>
          <w:lang w:val="en-GB"/>
        </w:rPr>
        <w:t xml:space="preserve"> the </w:t>
      </w:r>
      <w:r w:rsidR="001800FE">
        <w:rPr>
          <w:rFonts w:ascii="Arial" w:eastAsia="MS Mincho" w:hAnsi="Arial" w:cs="Arial"/>
          <w:color w:val="000000"/>
          <w:sz w:val="24"/>
          <w:szCs w:val="24"/>
          <w:lang w:val="en-GB"/>
        </w:rPr>
        <w:t xml:space="preserve">BBSRC </w:t>
      </w:r>
      <w:r w:rsidR="005B54B5">
        <w:rPr>
          <w:rFonts w:ascii="Arial" w:eastAsia="MS Mincho" w:hAnsi="Arial" w:cs="Arial"/>
          <w:color w:val="000000"/>
          <w:sz w:val="24"/>
          <w:szCs w:val="24"/>
          <w:lang w:val="en-GB"/>
        </w:rPr>
        <w:t>Doctoral Training Partnerships (</w:t>
      </w:r>
      <w:r w:rsidR="003D4A0B" w:rsidRPr="00C53FC5">
        <w:rPr>
          <w:rFonts w:ascii="Arial" w:eastAsia="MS Mincho" w:hAnsi="Arial" w:cs="Arial"/>
          <w:color w:val="000000"/>
          <w:sz w:val="24"/>
          <w:szCs w:val="24"/>
          <w:lang w:val="en-GB"/>
        </w:rPr>
        <w:t>DTPs</w:t>
      </w:r>
      <w:r w:rsidR="005B54B5">
        <w:rPr>
          <w:rFonts w:ascii="Arial" w:eastAsia="MS Mincho" w:hAnsi="Arial" w:cs="Arial"/>
          <w:color w:val="000000"/>
          <w:sz w:val="24"/>
          <w:szCs w:val="24"/>
          <w:lang w:val="en-GB"/>
        </w:rPr>
        <w:t>)</w:t>
      </w:r>
      <w:r w:rsidR="003D4A0B" w:rsidRPr="00C53FC5">
        <w:rPr>
          <w:rFonts w:ascii="Arial" w:eastAsia="MS Mincho" w:hAnsi="Arial" w:cs="Arial"/>
          <w:color w:val="000000"/>
          <w:sz w:val="24"/>
          <w:szCs w:val="24"/>
          <w:lang w:val="en-GB"/>
        </w:rPr>
        <w:t>.</w:t>
      </w:r>
      <w:r w:rsidR="001800FE">
        <w:rPr>
          <w:rFonts w:ascii="Arial" w:eastAsia="MS Mincho" w:hAnsi="Arial" w:cs="Arial"/>
          <w:color w:val="000000"/>
          <w:sz w:val="24"/>
          <w:szCs w:val="24"/>
          <w:lang w:val="en-GB"/>
        </w:rPr>
        <w:t xml:space="preserve">  The </w:t>
      </w:r>
      <w:r w:rsidR="00F64F87">
        <w:rPr>
          <w:rFonts w:ascii="Arial" w:eastAsia="MS Mincho" w:hAnsi="Arial" w:cs="Arial"/>
          <w:color w:val="000000"/>
          <w:sz w:val="24"/>
          <w:szCs w:val="24"/>
          <w:lang w:val="en-GB"/>
        </w:rPr>
        <w:t xml:space="preserve">previous </w:t>
      </w:r>
      <w:r w:rsidR="001800FE">
        <w:rPr>
          <w:rFonts w:ascii="Arial" w:eastAsia="MS Mincho" w:hAnsi="Arial" w:cs="Arial"/>
          <w:color w:val="000000"/>
          <w:sz w:val="24"/>
          <w:szCs w:val="24"/>
          <w:lang w:val="en-GB"/>
        </w:rPr>
        <w:t>White Rose BBSRC DTP</w:t>
      </w:r>
      <w:r w:rsidR="00F64F87">
        <w:rPr>
          <w:rFonts w:ascii="Arial" w:eastAsia="MS Mincho" w:hAnsi="Arial" w:cs="Arial"/>
          <w:color w:val="000000"/>
          <w:sz w:val="24"/>
          <w:szCs w:val="24"/>
          <w:lang w:val="en-GB"/>
        </w:rPr>
        <w:t>2</w:t>
      </w:r>
      <w:r w:rsidR="004A4C48">
        <w:rPr>
          <w:rFonts w:ascii="Arial" w:eastAsia="MS Mincho" w:hAnsi="Arial" w:cs="Arial"/>
          <w:color w:val="000000"/>
          <w:sz w:val="24"/>
          <w:szCs w:val="24"/>
          <w:lang w:val="en-GB"/>
        </w:rPr>
        <w:t xml:space="preserve"> was</w:t>
      </w:r>
      <w:r w:rsidR="001800FE">
        <w:rPr>
          <w:rFonts w:ascii="Arial" w:eastAsia="MS Mincho" w:hAnsi="Arial" w:cs="Arial"/>
          <w:color w:val="000000"/>
          <w:sz w:val="24"/>
          <w:szCs w:val="24"/>
          <w:lang w:val="en-GB"/>
        </w:rPr>
        <w:t xml:space="preserve"> allocated up to </w:t>
      </w:r>
      <w:r w:rsidR="001800FE" w:rsidRPr="001800FE">
        <w:rPr>
          <w:rFonts w:ascii="Arial" w:eastAsia="MS Mincho" w:hAnsi="Arial" w:cs="Arial"/>
          <w:b/>
          <w:color w:val="000000"/>
          <w:sz w:val="24"/>
          <w:szCs w:val="24"/>
          <w:lang w:val="en-GB"/>
        </w:rPr>
        <w:t>nine</w:t>
      </w:r>
      <w:r w:rsidR="001800FE">
        <w:rPr>
          <w:rFonts w:ascii="Arial" w:eastAsia="MS Mincho" w:hAnsi="Arial" w:cs="Arial"/>
          <w:color w:val="000000"/>
          <w:sz w:val="24"/>
          <w:szCs w:val="24"/>
          <w:lang w:val="en-GB"/>
        </w:rPr>
        <w:t xml:space="preserve"> CASE studentships per year for studentships commencing in October 2016 t</w:t>
      </w:r>
      <w:r w:rsidR="004A4C48">
        <w:rPr>
          <w:rFonts w:ascii="Arial" w:eastAsia="MS Mincho" w:hAnsi="Arial" w:cs="Arial"/>
          <w:color w:val="000000"/>
          <w:sz w:val="24"/>
          <w:szCs w:val="24"/>
          <w:lang w:val="en-GB"/>
        </w:rPr>
        <w:t>o 2019 entry</w:t>
      </w:r>
      <w:r w:rsidR="001800FE">
        <w:rPr>
          <w:rFonts w:ascii="Arial" w:eastAsia="MS Mincho" w:hAnsi="Arial" w:cs="Arial"/>
          <w:color w:val="000000"/>
          <w:sz w:val="24"/>
          <w:szCs w:val="24"/>
          <w:lang w:val="en-GB"/>
        </w:rPr>
        <w:t xml:space="preserve"> inclusive.  </w:t>
      </w:r>
    </w:p>
    <w:p w14:paraId="62604A7A" w14:textId="21A3120A" w:rsidR="004A4C48" w:rsidRDefault="004A4C48" w:rsidP="00E84FA8">
      <w:pPr>
        <w:widowControl/>
        <w:autoSpaceDE w:val="0"/>
        <w:autoSpaceDN w:val="0"/>
        <w:adjustRightInd w:val="0"/>
        <w:spacing w:after="0" w:line="240" w:lineRule="auto"/>
        <w:jc w:val="both"/>
        <w:rPr>
          <w:rFonts w:ascii="Arial" w:eastAsia="MS Mincho" w:hAnsi="Arial" w:cs="Arial"/>
          <w:color w:val="000000"/>
          <w:sz w:val="24"/>
          <w:szCs w:val="24"/>
          <w:lang w:val="en-GB"/>
        </w:rPr>
      </w:pPr>
    </w:p>
    <w:p w14:paraId="07F7DC82" w14:textId="5EFE3DAF" w:rsidR="004A4C48" w:rsidRDefault="004A4C48" w:rsidP="00E84FA8">
      <w:pPr>
        <w:widowControl/>
        <w:autoSpaceDE w:val="0"/>
        <w:autoSpaceDN w:val="0"/>
        <w:adjustRightInd w:val="0"/>
        <w:spacing w:after="0" w:line="240" w:lineRule="auto"/>
        <w:jc w:val="both"/>
        <w:rPr>
          <w:rFonts w:ascii="Arial" w:eastAsia="MS Mincho" w:hAnsi="Arial" w:cs="Arial"/>
          <w:color w:val="000000"/>
          <w:sz w:val="24"/>
          <w:szCs w:val="24"/>
          <w:lang w:val="en-GB"/>
        </w:rPr>
      </w:pPr>
      <w:r>
        <w:rPr>
          <w:rFonts w:ascii="Arial" w:eastAsia="MS Mincho" w:hAnsi="Arial" w:cs="Arial"/>
          <w:color w:val="000000"/>
          <w:sz w:val="24"/>
          <w:szCs w:val="24"/>
          <w:lang w:val="en-GB"/>
        </w:rPr>
        <w:t xml:space="preserve">As part of the </w:t>
      </w:r>
      <w:r w:rsidRPr="004A4C48">
        <w:rPr>
          <w:rFonts w:ascii="Arial" w:eastAsia="MS Mincho" w:hAnsi="Arial" w:cs="Arial"/>
          <w:b/>
          <w:color w:val="000000"/>
          <w:sz w:val="24"/>
          <w:szCs w:val="24"/>
          <w:lang w:val="en-GB"/>
        </w:rPr>
        <w:t xml:space="preserve">DTP3 </w:t>
      </w:r>
      <w:r w:rsidR="00F64F87">
        <w:rPr>
          <w:rFonts w:ascii="Arial" w:eastAsia="MS Mincho" w:hAnsi="Arial" w:cs="Arial"/>
          <w:b/>
          <w:color w:val="000000"/>
          <w:sz w:val="24"/>
          <w:szCs w:val="24"/>
          <w:lang w:val="en-GB"/>
        </w:rPr>
        <w:t>funding round</w:t>
      </w:r>
      <w:r>
        <w:rPr>
          <w:rFonts w:ascii="Arial" w:eastAsia="MS Mincho" w:hAnsi="Arial" w:cs="Arial"/>
          <w:color w:val="000000"/>
          <w:sz w:val="24"/>
          <w:szCs w:val="24"/>
          <w:lang w:val="en-GB"/>
        </w:rPr>
        <w:t xml:space="preserve">, the White Rose BBSRC DTP has applied for </w:t>
      </w:r>
      <w:r w:rsidR="003C5AC4">
        <w:rPr>
          <w:rFonts w:ascii="Arial" w:eastAsia="MS Mincho" w:hAnsi="Arial" w:cs="Arial"/>
          <w:color w:val="000000"/>
          <w:sz w:val="24"/>
          <w:szCs w:val="24"/>
          <w:lang w:val="en-GB"/>
        </w:rPr>
        <w:t xml:space="preserve">further </w:t>
      </w:r>
      <w:r>
        <w:rPr>
          <w:rFonts w:ascii="Arial" w:eastAsia="MS Mincho" w:hAnsi="Arial" w:cs="Arial"/>
          <w:color w:val="000000"/>
          <w:sz w:val="24"/>
          <w:szCs w:val="24"/>
          <w:lang w:val="en-GB"/>
        </w:rPr>
        <w:t>CASE studentships</w:t>
      </w:r>
      <w:r w:rsidR="003C5AC4">
        <w:rPr>
          <w:rFonts w:ascii="Arial" w:eastAsia="MS Mincho" w:hAnsi="Arial" w:cs="Arial"/>
          <w:color w:val="000000"/>
          <w:sz w:val="24"/>
          <w:szCs w:val="24"/>
          <w:lang w:val="en-GB"/>
        </w:rPr>
        <w:t>, as we value these high-quality industrial collaborations</w:t>
      </w:r>
      <w:r>
        <w:rPr>
          <w:rFonts w:ascii="Arial" w:eastAsia="MS Mincho" w:hAnsi="Arial" w:cs="Arial"/>
          <w:color w:val="000000"/>
          <w:sz w:val="24"/>
          <w:szCs w:val="24"/>
          <w:lang w:val="en-GB"/>
        </w:rPr>
        <w:t xml:space="preserve">.  At the time of writing, we do not yet know how many we will have available.  </w:t>
      </w:r>
      <w:r w:rsidR="003C5AC4">
        <w:rPr>
          <w:rFonts w:ascii="Arial" w:eastAsia="MS Mincho" w:hAnsi="Arial" w:cs="Arial"/>
          <w:color w:val="000000"/>
          <w:sz w:val="24"/>
          <w:szCs w:val="24"/>
          <w:lang w:val="en-GB"/>
        </w:rPr>
        <w:t>(The BBSRC DTP3 funding decision, including CAS</w:t>
      </w:r>
      <w:r w:rsidR="006E01E9">
        <w:rPr>
          <w:rFonts w:ascii="Arial" w:eastAsia="MS Mincho" w:hAnsi="Arial" w:cs="Arial"/>
          <w:color w:val="000000"/>
          <w:sz w:val="24"/>
          <w:szCs w:val="24"/>
          <w:lang w:val="en-GB"/>
        </w:rPr>
        <w:t xml:space="preserve">E studentships, is expected early </w:t>
      </w:r>
      <w:bookmarkStart w:id="0" w:name="_GoBack"/>
      <w:bookmarkEnd w:id="0"/>
      <w:r w:rsidR="006E01E9">
        <w:rPr>
          <w:rFonts w:ascii="Arial" w:eastAsia="MS Mincho" w:hAnsi="Arial" w:cs="Arial"/>
          <w:color w:val="000000"/>
          <w:sz w:val="24"/>
          <w:szCs w:val="24"/>
          <w:lang w:val="en-GB"/>
        </w:rPr>
        <w:t>October</w:t>
      </w:r>
      <w:r w:rsidR="003C5AC4">
        <w:rPr>
          <w:rFonts w:ascii="Arial" w:eastAsia="MS Mincho" w:hAnsi="Arial" w:cs="Arial"/>
          <w:color w:val="000000"/>
          <w:sz w:val="24"/>
          <w:szCs w:val="24"/>
          <w:lang w:val="en-GB"/>
        </w:rPr>
        <w:t xml:space="preserve"> 2019).  W</w:t>
      </w:r>
      <w:r>
        <w:rPr>
          <w:rFonts w:ascii="Arial" w:eastAsia="MS Mincho" w:hAnsi="Arial" w:cs="Arial"/>
          <w:color w:val="000000"/>
          <w:sz w:val="24"/>
          <w:szCs w:val="24"/>
          <w:lang w:val="en-GB"/>
        </w:rPr>
        <w:t xml:space="preserve">e are calling for project proposals </w:t>
      </w:r>
      <w:r w:rsidR="003C5AC4">
        <w:rPr>
          <w:rFonts w:ascii="Arial" w:eastAsia="MS Mincho" w:hAnsi="Arial" w:cs="Arial"/>
          <w:color w:val="000000"/>
          <w:sz w:val="24"/>
          <w:szCs w:val="24"/>
          <w:lang w:val="en-GB"/>
        </w:rPr>
        <w:t xml:space="preserve">in anticipation </w:t>
      </w:r>
      <w:r>
        <w:rPr>
          <w:rFonts w:ascii="Arial" w:eastAsia="MS Mincho" w:hAnsi="Arial" w:cs="Arial"/>
          <w:color w:val="000000"/>
          <w:sz w:val="24"/>
          <w:szCs w:val="24"/>
          <w:lang w:val="en-GB"/>
        </w:rPr>
        <w:t xml:space="preserve">so that </w:t>
      </w:r>
      <w:r w:rsidR="003C5AC4">
        <w:rPr>
          <w:rFonts w:ascii="Arial" w:eastAsia="MS Mincho" w:hAnsi="Arial" w:cs="Arial"/>
          <w:color w:val="000000"/>
          <w:sz w:val="24"/>
          <w:szCs w:val="24"/>
          <w:lang w:val="en-GB"/>
        </w:rPr>
        <w:t>CASE studentships will fit into</w:t>
      </w:r>
      <w:r>
        <w:rPr>
          <w:rFonts w:ascii="Arial" w:eastAsia="MS Mincho" w:hAnsi="Arial" w:cs="Arial"/>
          <w:color w:val="000000"/>
          <w:sz w:val="24"/>
          <w:szCs w:val="24"/>
          <w:lang w:val="en-GB"/>
        </w:rPr>
        <w:t xml:space="preserve"> the </w:t>
      </w:r>
      <w:r w:rsidR="003C5AC4">
        <w:rPr>
          <w:rFonts w:ascii="Arial" w:eastAsia="MS Mincho" w:hAnsi="Arial" w:cs="Arial"/>
          <w:color w:val="000000"/>
          <w:sz w:val="24"/>
          <w:szCs w:val="24"/>
          <w:lang w:val="en-GB"/>
        </w:rPr>
        <w:t xml:space="preserve">normal </w:t>
      </w:r>
      <w:r>
        <w:rPr>
          <w:rFonts w:ascii="Arial" w:eastAsia="MS Mincho" w:hAnsi="Arial" w:cs="Arial"/>
          <w:color w:val="000000"/>
          <w:sz w:val="24"/>
          <w:szCs w:val="24"/>
          <w:lang w:val="en-GB"/>
        </w:rPr>
        <w:t>student re</w:t>
      </w:r>
      <w:r w:rsidR="003C5AC4">
        <w:rPr>
          <w:rFonts w:ascii="Arial" w:eastAsia="MS Mincho" w:hAnsi="Arial" w:cs="Arial"/>
          <w:color w:val="000000"/>
          <w:sz w:val="24"/>
          <w:szCs w:val="24"/>
          <w:lang w:val="en-GB"/>
        </w:rPr>
        <w:t>cruitment and selection process, as in previous years.</w:t>
      </w:r>
    </w:p>
    <w:p w14:paraId="46E15BB2" w14:textId="77777777" w:rsidR="003C5AC4" w:rsidRDefault="003C5AC4" w:rsidP="00E84FA8">
      <w:pPr>
        <w:widowControl/>
        <w:autoSpaceDE w:val="0"/>
        <w:autoSpaceDN w:val="0"/>
        <w:adjustRightInd w:val="0"/>
        <w:spacing w:after="0" w:line="240" w:lineRule="auto"/>
        <w:jc w:val="both"/>
        <w:rPr>
          <w:rFonts w:ascii="Arial" w:eastAsia="MS Mincho" w:hAnsi="Arial" w:cs="Arial"/>
          <w:color w:val="000000"/>
          <w:sz w:val="24"/>
          <w:szCs w:val="24"/>
          <w:lang w:val="en-GB"/>
        </w:rPr>
      </w:pPr>
    </w:p>
    <w:p w14:paraId="40158506" w14:textId="13F90F01" w:rsidR="004A4C48" w:rsidRDefault="004A4C48" w:rsidP="00E84FA8">
      <w:pPr>
        <w:widowControl/>
        <w:autoSpaceDE w:val="0"/>
        <w:autoSpaceDN w:val="0"/>
        <w:adjustRightInd w:val="0"/>
        <w:spacing w:after="0" w:line="240" w:lineRule="auto"/>
        <w:jc w:val="both"/>
        <w:rPr>
          <w:rFonts w:ascii="Arial" w:eastAsia="MS Mincho" w:hAnsi="Arial" w:cs="Arial"/>
          <w:color w:val="000000"/>
          <w:sz w:val="24"/>
          <w:szCs w:val="24"/>
          <w:lang w:val="en-GB"/>
        </w:rPr>
      </w:pPr>
    </w:p>
    <w:p w14:paraId="54C14904" w14:textId="13392099" w:rsidR="004A4C48" w:rsidRPr="0084022D" w:rsidRDefault="004A4C48" w:rsidP="00E84FA8">
      <w:pPr>
        <w:widowControl/>
        <w:autoSpaceDE w:val="0"/>
        <w:autoSpaceDN w:val="0"/>
        <w:adjustRightInd w:val="0"/>
        <w:spacing w:after="0" w:line="240" w:lineRule="auto"/>
        <w:jc w:val="both"/>
        <w:rPr>
          <w:rFonts w:ascii="Arial" w:eastAsia="MS Mincho" w:hAnsi="Arial" w:cs="Arial"/>
          <w:color w:val="000000"/>
          <w:sz w:val="32"/>
          <w:szCs w:val="24"/>
          <w:lang w:val="en-GB"/>
        </w:rPr>
      </w:pPr>
      <w:r w:rsidRPr="0084022D">
        <w:rPr>
          <w:rFonts w:ascii="Arial" w:eastAsia="MS Mincho" w:hAnsi="Arial" w:cs="Arial"/>
          <w:color w:val="000000"/>
          <w:sz w:val="32"/>
          <w:szCs w:val="24"/>
          <w:lang w:val="en-GB"/>
        </w:rPr>
        <w:t xml:space="preserve">What is CASE for?  </w:t>
      </w:r>
    </w:p>
    <w:p w14:paraId="666F2BE8" w14:textId="57D885A2" w:rsidR="001800FE" w:rsidRDefault="001800FE" w:rsidP="00E84FA8">
      <w:pPr>
        <w:widowControl/>
        <w:autoSpaceDE w:val="0"/>
        <w:autoSpaceDN w:val="0"/>
        <w:adjustRightInd w:val="0"/>
        <w:spacing w:after="0" w:line="240" w:lineRule="auto"/>
        <w:jc w:val="both"/>
        <w:rPr>
          <w:rFonts w:ascii="Arial" w:eastAsia="MS Mincho" w:hAnsi="Arial" w:cs="Arial"/>
          <w:color w:val="000000"/>
          <w:sz w:val="24"/>
          <w:szCs w:val="24"/>
          <w:lang w:val="en-GB"/>
        </w:rPr>
      </w:pPr>
    </w:p>
    <w:p w14:paraId="23CFF87B" w14:textId="77777777" w:rsidR="003D4A0B" w:rsidRPr="00C53FC5" w:rsidRDefault="003D4A0B" w:rsidP="00E84FA8">
      <w:pPr>
        <w:autoSpaceDE w:val="0"/>
        <w:autoSpaceDN w:val="0"/>
        <w:adjustRightInd w:val="0"/>
        <w:spacing w:after="0" w:line="240" w:lineRule="auto"/>
        <w:ind w:left="360"/>
        <w:jc w:val="both"/>
        <w:rPr>
          <w:rFonts w:ascii="Arial" w:eastAsia="MS Mincho" w:hAnsi="Arial" w:cs="Arial"/>
          <w:color w:val="000000"/>
          <w:sz w:val="24"/>
          <w:szCs w:val="24"/>
          <w:lang w:val="en-GB"/>
        </w:rPr>
      </w:pPr>
    </w:p>
    <w:p w14:paraId="7C76A1CD" w14:textId="77777777" w:rsidR="003C5AC4" w:rsidRPr="003C5AC4" w:rsidRDefault="003C5AC4" w:rsidP="00E84FA8">
      <w:pPr>
        <w:widowControl/>
        <w:numPr>
          <w:ilvl w:val="0"/>
          <w:numId w:val="10"/>
        </w:numPr>
        <w:autoSpaceDE w:val="0"/>
        <w:autoSpaceDN w:val="0"/>
        <w:adjustRightInd w:val="0"/>
        <w:spacing w:after="0" w:line="240" w:lineRule="auto"/>
        <w:ind w:left="360"/>
        <w:contextualSpacing/>
        <w:jc w:val="both"/>
        <w:rPr>
          <w:rFonts w:ascii="Arial" w:eastAsia="MS Mincho" w:hAnsi="Arial" w:cs="Arial"/>
          <w:i/>
          <w:sz w:val="24"/>
          <w:szCs w:val="24"/>
          <w:lang w:val="en-GB"/>
        </w:rPr>
      </w:pPr>
      <w:r>
        <w:rPr>
          <w:rFonts w:ascii="Arial" w:eastAsia="MS Mincho" w:hAnsi="Arial" w:cs="Arial"/>
          <w:b/>
          <w:bCs/>
          <w:sz w:val="24"/>
          <w:szCs w:val="24"/>
          <w:lang w:val="en-GB"/>
        </w:rPr>
        <w:t>CASE</w:t>
      </w:r>
      <w:r w:rsidR="003D4A0B" w:rsidRPr="00C53FC5">
        <w:rPr>
          <w:rFonts w:ascii="Arial" w:eastAsia="MS Mincho" w:hAnsi="Arial" w:cs="Arial"/>
          <w:b/>
          <w:bCs/>
          <w:sz w:val="24"/>
          <w:szCs w:val="24"/>
          <w:lang w:val="en-GB"/>
        </w:rPr>
        <w:t xml:space="preserve"> </w:t>
      </w:r>
      <w:r>
        <w:rPr>
          <w:rFonts w:ascii="Arial" w:eastAsia="MS Mincho" w:hAnsi="Arial" w:cs="Arial"/>
          <w:b/>
          <w:bCs/>
          <w:sz w:val="24"/>
          <w:szCs w:val="24"/>
          <w:lang w:val="en-GB"/>
        </w:rPr>
        <w:t>funding</w:t>
      </w:r>
      <w:r w:rsidR="003D4A0B" w:rsidRPr="00C53FC5">
        <w:rPr>
          <w:rFonts w:ascii="Arial" w:eastAsia="MS Mincho" w:hAnsi="Arial" w:cs="Arial"/>
          <w:b/>
          <w:bCs/>
          <w:sz w:val="24"/>
          <w:szCs w:val="24"/>
          <w:lang w:val="en-GB"/>
        </w:rPr>
        <w:t xml:space="preserve"> MUST be use</w:t>
      </w:r>
      <w:r w:rsidR="00B6710D">
        <w:rPr>
          <w:rFonts w:ascii="Arial" w:eastAsia="MS Mincho" w:hAnsi="Arial" w:cs="Arial"/>
          <w:b/>
          <w:bCs/>
          <w:sz w:val="24"/>
          <w:szCs w:val="24"/>
          <w:lang w:val="en-GB"/>
        </w:rPr>
        <w:t xml:space="preserve">d to support </w:t>
      </w:r>
      <w:r>
        <w:rPr>
          <w:rFonts w:ascii="Arial" w:eastAsia="MS Mincho" w:hAnsi="Arial" w:cs="Arial"/>
          <w:b/>
          <w:bCs/>
          <w:sz w:val="24"/>
          <w:szCs w:val="24"/>
          <w:lang w:val="en-GB"/>
        </w:rPr>
        <w:t xml:space="preserve">industrial, </w:t>
      </w:r>
      <w:r w:rsidR="00B6710D">
        <w:rPr>
          <w:rFonts w:ascii="Arial" w:eastAsia="MS Mincho" w:hAnsi="Arial" w:cs="Arial"/>
          <w:b/>
          <w:bCs/>
          <w:sz w:val="24"/>
          <w:szCs w:val="24"/>
          <w:lang w:val="en-GB"/>
        </w:rPr>
        <w:t xml:space="preserve">collaborative </w:t>
      </w:r>
      <w:r w:rsidR="003D4A0B" w:rsidRPr="00C53FC5">
        <w:rPr>
          <w:rFonts w:ascii="Arial" w:eastAsia="MS Mincho" w:hAnsi="Arial" w:cs="Arial"/>
          <w:b/>
          <w:bCs/>
          <w:sz w:val="24"/>
          <w:szCs w:val="24"/>
          <w:lang w:val="en-GB"/>
        </w:rPr>
        <w:t>st</w:t>
      </w:r>
      <w:r w:rsidR="00B6710D">
        <w:rPr>
          <w:rFonts w:ascii="Arial" w:eastAsia="MS Mincho" w:hAnsi="Arial" w:cs="Arial"/>
          <w:b/>
          <w:bCs/>
          <w:sz w:val="24"/>
          <w:szCs w:val="24"/>
          <w:lang w:val="en-GB"/>
        </w:rPr>
        <w:t>udentships.</w:t>
      </w:r>
      <w:r w:rsidR="003D4A0B" w:rsidRPr="00C53FC5">
        <w:rPr>
          <w:rFonts w:ascii="Arial" w:eastAsia="MS Mincho" w:hAnsi="Arial" w:cs="Arial"/>
          <w:b/>
          <w:bCs/>
          <w:sz w:val="24"/>
          <w:szCs w:val="24"/>
          <w:lang w:val="en-GB"/>
        </w:rPr>
        <w:t xml:space="preserve"> </w:t>
      </w:r>
      <w:r>
        <w:rPr>
          <w:rFonts w:ascii="Arial" w:eastAsia="MS Mincho" w:hAnsi="Arial" w:cs="Arial"/>
          <w:b/>
          <w:bCs/>
          <w:sz w:val="24"/>
          <w:szCs w:val="24"/>
          <w:lang w:val="en-GB"/>
        </w:rPr>
        <w:t xml:space="preserve"> </w:t>
      </w:r>
      <w:r w:rsidR="00B6710D" w:rsidRPr="00B6710D">
        <w:rPr>
          <w:rFonts w:ascii="Arial" w:eastAsia="MS Mincho" w:hAnsi="Arial" w:cs="Arial"/>
          <w:bCs/>
          <w:sz w:val="24"/>
          <w:szCs w:val="24"/>
          <w:lang w:val="en-GB"/>
        </w:rPr>
        <w:t xml:space="preserve">The </w:t>
      </w:r>
      <w:r w:rsidR="003D4A0B" w:rsidRPr="00C53FC5">
        <w:rPr>
          <w:rFonts w:ascii="Arial" w:eastAsia="MS Mincho" w:hAnsi="Arial" w:cs="Arial"/>
          <w:sz w:val="24"/>
          <w:szCs w:val="24"/>
          <w:lang w:val="en-GB"/>
        </w:rPr>
        <w:t xml:space="preserve">collaborations </w:t>
      </w:r>
      <w:r w:rsidR="00B6710D">
        <w:rPr>
          <w:rFonts w:ascii="Arial" w:eastAsia="MS Mincho" w:hAnsi="Arial" w:cs="Arial"/>
          <w:sz w:val="24"/>
          <w:szCs w:val="24"/>
          <w:lang w:val="en-GB"/>
        </w:rPr>
        <w:t xml:space="preserve">should be </w:t>
      </w:r>
      <w:r w:rsidR="003D4A0B" w:rsidRPr="00C53FC5">
        <w:rPr>
          <w:rFonts w:ascii="Arial" w:eastAsia="MS Mincho" w:hAnsi="Arial" w:cs="Arial"/>
          <w:sz w:val="24"/>
          <w:szCs w:val="24"/>
          <w:lang w:val="en-GB"/>
        </w:rPr>
        <w:t>with as wide a range of companies and organisations as possible</w:t>
      </w:r>
      <w:r w:rsidR="00050AD1">
        <w:rPr>
          <w:rFonts w:ascii="Arial" w:eastAsia="MS Mincho" w:hAnsi="Arial" w:cs="Arial"/>
          <w:sz w:val="24"/>
          <w:szCs w:val="24"/>
          <w:lang w:val="en-GB"/>
        </w:rPr>
        <w:t>.  I</w:t>
      </w:r>
      <w:r w:rsidR="003D4A0B" w:rsidRPr="00C53FC5">
        <w:rPr>
          <w:rFonts w:ascii="Arial" w:eastAsia="MS Mincho" w:hAnsi="Arial" w:cs="Arial"/>
          <w:sz w:val="24"/>
          <w:szCs w:val="24"/>
          <w:lang w:val="en-GB"/>
        </w:rPr>
        <w:t xml:space="preserve">n particular, </w:t>
      </w:r>
      <w:r w:rsidR="00050AD1">
        <w:rPr>
          <w:rFonts w:ascii="Arial" w:eastAsia="MS Mincho" w:hAnsi="Arial" w:cs="Arial"/>
          <w:sz w:val="24"/>
          <w:szCs w:val="24"/>
          <w:lang w:val="en-GB"/>
        </w:rPr>
        <w:t>partnerships should be sought with small</w:t>
      </w:r>
      <w:r w:rsidR="003D4A0B" w:rsidRPr="00C53FC5">
        <w:rPr>
          <w:rFonts w:ascii="Arial" w:eastAsia="MS Mincho" w:hAnsi="Arial" w:cs="Arial"/>
          <w:sz w:val="24"/>
          <w:szCs w:val="24"/>
          <w:lang w:val="en-GB"/>
        </w:rPr>
        <w:t xml:space="preserve"> and medium sized enterp</w:t>
      </w:r>
      <w:r w:rsidR="00B6710D">
        <w:rPr>
          <w:rFonts w:ascii="Arial" w:eastAsia="MS Mincho" w:hAnsi="Arial" w:cs="Arial"/>
          <w:sz w:val="24"/>
          <w:szCs w:val="24"/>
          <w:lang w:val="en-GB"/>
        </w:rPr>
        <w:t xml:space="preserve">rises </w:t>
      </w:r>
      <w:r w:rsidR="00050AD1">
        <w:rPr>
          <w:rFonts w:ascii="Arial" w:eastAsia="MS Mincho" w:hAnsi="Arial" w:cs="Arial"/>
          <w:sz w:val="24"/>
          <w:szCs w:val="24"/>
          <w:lang w:val="en-GB"/>
        </w:rPr>
        <w:t xml:space="preserve">(SMEs) </w:t>
      </w:r>
      <w:r w:rsidR="00B6710D">
        <w:rPr>
          <w:rFonts w:ascii="Arial" w:eastAsia="MS Mincho" w:hAnsi="Arial" w:cs="Arial"/>
          <w:sz w:val="24"/>
          <w:szCs w:val="24"/>
          <w:lang w:val="en-GB"/>
        </w:rPr>
        <w:t>and companies within the</w:t>
      </w:r>
      <w:r w:rsidR="003D4A0B" w:rsidRPr="00C53FC5">
        <w:rPr>
          <w:rFonts w:ascii="Arial" w:eastAsia="MS Mincho" w:hAnsi="Arial" w:cs="Arial"/>
          <w:sz w:val="24"/>
          <w:szCs w:val="24"/>
          <w:lang w:val="en-GB"/>
        </w:rPr>
        <w:t xml:space="preserve"> local area or which have </w:t>
      </w:r>
      <w:r w:rsidR="00B6710D">
        <w:rPr>
          <w:rFonts w:ascii="Arial" w:eastAsia="MS Mincho" w:hAnsi="Arial" w:cs="Arial"/>
          <w:sz w:val="24"/>
          <w:szCs w:val="24"/>
          <w:lang w:val="en-GB"/>
        </w:rPr>
        <w:t xml:space="preserve">specialist technical expertise.  </w:t>
      </w:r>
    </w:p>
    <w:p w14:paraId="038469CA" w14:textId="77777777" w:rsidR="003C5AC4" w:rsidRPr="003C5AC4" w:rsidRDefault="003C5AC4" w:rsidP="00E84FA8">
      <w:pPr>
        <w:widowControl/>
        <w:autoSpaceDE w:val="0"/>
        <w:autoSpaceDN w:val="0"/>
        <w:adjustRightInd w:val="0"/>
        <w:spacing w:after="0" w:line="240" w:lineRule="auto"/>
        <w:ind w:left="360"/>
        <w:contextualSpacing/>
        <w:jc w:val="both"/>
        <w:rPr>
          <w:rFonts w:ascii="Arial" w:eastAsia="MS Mincho" w:hAnsi="Arial" w:cs="Arial"/>
          <w:i/>
          <w:sz w:val="24"/>
          <w:szCs w:val="24"/>
          <w:lang w:val="en-GB"/>
        </w:rPr>
      </w:pPr>
    </w:p>
    <w:p w14:paraId="5D53009B" w14:textId="460D33AE" w:rsidR="00050AD1" w:rsidRPr="00050AD1" w:rsidRDefault="00B6710D" w:rsidP="00E84FA8">
      <w:pPr>
        <w:widowControl/>
        <w:numPr>
          <w:ilvl w:val="0"/>
          <w:numId w:val="10"/>
        </w:numPr>
        <w:autoSpaceDE w:val="0"/>
        <w:autoSpaceDN w:val="0"/>
        <w:adjustRightInd w:val="0"/>
        <w:spacing w:after="0" w:line="240" w:lineRule="auto"/>
        <w:ind w:left="360"/>
        <w:contextualSpacing/>
        <w:jc w:val="both"/>
        <w:rPr>
          <w:rFonts w:ascii="Arial" w:eastAsia="MS Mincho" w:hAnsi="Arial" w:cs="Arial"/>
          <w:i/>
          <w:sz w:val="24"/>
          <w:szCs w:val="24"/>
          <w:lang w:val="en-GB"/>
        </w:rPr>
      </w:pPr>
      <w:r>
        <w:rPr>
          <w:rFonts w:ascii="Arial" w:eastAsia="MS Mincho" w:hAnsi="Arial" w:cs="Arial"/>
          <w:sz w:val="24"/>
          <w:szCs w:val="24"/>
          <w:lang w:val="en-GB"/>
        </w:rPr>
        <w:t xml:space="preserve">The </w:t>
      </w:r>
      <w:r w:rsidR="003D4A0B" w:rsidRPr="00C53FC5">
        <w:rPr>
          <w:rFonts w:ascii="Arial" w:eastAsia="MS Mincho" w:hAnsi="Arial" w:cs="Arial"/>
          <w:sz w:val="24"/>
          <w:szCs w:val="24"/>
          <w:lang w:val="en-GB"/>
        </w:rPr>
        <w:t xml:space="preserve">BBSRC </w:t>
      </w:r>
      <w:r w:rsidR="00050AD1">
        <w:rPr>
          <w:rFonts w:ascii="Arial" w:eastAsia="MS Mincho" w:hAnsi="Arial" w:cs="Arial"/>
          <w:sz w:val="24"/>
          <w:szCs w:val="24"/>
          <w:lang w:val="en-GB"/>
        </w:rPr>
        <w:t xml:space="preserve">has a list of employers within their </w:t>
      </w:r>
      <w:r w:rsidR="00050AD1" w:rsidRPr="00C53FC5">
        <w:rPr>
          <w:rFonts w:ascii="Arial" w:eastAsia="MS Mincho" w:hAnsi="Arial" w:cs="Arial"/>
          <w:sz w:val="24"/>
          <w:szCs w:val="24"/>
          <w:lang w:val="en-GB"/>
        </w:rPr>
        <w:t xml:space="preserve">Industrial Case Partnership (ICP) </w:t>
      </w:r>
      <w:r w:rsidR="003D4A0B" w:rsidRPr="00C53FC5">
        <w:rPr>
          <w:rFonts w:ascii="Arial" w:eastAsia="MS Mincho" w:hAnsi="Arial" w:cs="Arial"/>
          <w:sz w:val="24"/>
          <w:szCs w:val="24"/>
          <w:lang w:val="en-GB"/>
        </w:rPr>
        <w:t>scheme</w:t>
      </w:r>
      <w:r w:rsidR="00050AD1">
        <w:rPr>
          <w:rFonts w:ascii="Arial" w:eastAsia="MS Mincho" w:hAnsi="Arial" w:cs="Arial"/>
          <w:sz w:val="24"/>
          <w:szCs w:val="24"/>
          <w:lang w:val="en-GB"/>
        </w:rPr>
        <w:t>:</w:t>
      </w:r>
      <w:r w:rsidR="00050AD1" w:rsidRPr="00050AD1">
        <w:rPr>
          <w:rFonts w:ascii="Arial" w:eastAsia="MS Mincho" w:hAnsi="Arial" w:cs="Arial"/>
          <w:sz w:val="24"/>
          <w:szCs w:val="24"/>
          <w:lang w:val="en-GB"/>
        </w:rPr>
        <w:t xml:space="preserve"> </w:t>
      </w:r>
    </w:p>
    <w:p w14:paraId="32D0BDCD" w14:textId="77777777" w:rsidR="00050AD1" w:rsidRDefault="00050AD1" w:rsidP="00E84FA8">
      <w:pPr>
        <w:widowControl/>
        <w:autoSpaceDE w:val="0"/>
        <w:autoSpaceDN w:val="0"/>
        <w:adjustRightInd w:val="0"/>
        <w:spacing w:after="0" w:line="240" w:lineRule="auto"/>
        <w:ind w:left="360"/>
        <w:contextualSpacing/>
        <w:jc w:val="both"/>
        <w:rPr>
          <w:rFonts w:ascii="Arial" w:eastAsia="MS Mincho" w:hAnsi="Arial" w:cs="Arial"/>
          <w:bCs/>
          <w:i/>
          <w:sz w:val="24"/>
          <w:szCs w:val="24"/>
          <w:lang w:val="en-GB"/>
        </w:rPr>
      </w:pPr>
    </w:p>
    <w:p w14:paraId="7C7C5C40" w14:textId="613E6C61" w:rsidR="003D4A0B" w:rsidRPr="00C53FC5" w:rsidRDefault="006E01E9" w:rsidP="00E84FA8">
      <w:pPr>
        <w:widowControl/>
        <w:autoSpaceDE w:val="0"/>
        <w:autoSpaceDN w:val="0"/>
        <w:adjustRightInd w:val="0"/>
        <w:spacing w:after="0" w:line="240" w:lineRule="auto"/>
        <w:ind w:left="360"/>
        <w:contextualSpacing/>
        <w:jc w:val="both"/>
        <w:rPr>
          <w:rFonts w:ascii="Arial" w:eastAsia="MS Mincho" w:hAnsi="Arial" w:cs="Arial"/>
          <w:i/>
          <w:sz w:val="24"/>
          <w:szCs w:val="24"/>
          <w:lang w:val="en-GB"/>
        </w:rPr>
      </w:pPr>
      <w:hyperlink r:id="rId10" w:history="1">
        <w:r w:rsidR="00050AD1" w:rsidRPr="0079069B">
          <w:rPr>
            <w:rStyle w:val="Hyperlink"/>
            <w:rFonts w:ascii="Arial" w:eastAsia="MS Mincho" w:hAnsi="Arial" w:cs="Arial"/>
            <w:bCs/>
            <w:i/>
            <w:sz w:val="24"/>
            <w:szCs w:val="24"/>
            <w:lang w:val="en-GB"/>
          </w:rPr>
          <w:t>http://www.bbsrc.ac.uk/business/training/industrial-case-partnerships</w:t>
        </w:r>
      </w:hyperlink>
      <w:r w:rsidR="00050AD1">
        <w:rPr>
          <w:rFonts w:ascii="Arial" w:eastAsia="MS Mincho" w:hAnsi="Arial" w:cs="Arial"/>
          <w:bCs/>
          <w:i/>
          <w:sz w:val="24"/>
          <w:szCs w:val="24"/>
          <w:lang w:val="en-GB"/>
        </w:rPr>
        <w:t xml:space="preserve"> </w:t>
      </w:r>
    </w:p>
    <w:p w14:paraId="49EBEDB9" w14:textId="77777777" w:rsidR="003D4A0B" w:rsidRPr="00C53FC5" w:rsidRDefault="003D4A0B" w:rsidP="00E84FA8">
      <w:pPr>
        <w:autoSpaceDE w:val="0"/>
        <w:autoSpaceDN w:val="0"/>
        <w:adjustRightInd w:val="0"/>
        <w:spacing w:after="0" w:line="240" w:lineRule="auto"/>
        <w:ind w:left="360"/>
        <w:contextualSpacing/>
        <w:jc w:val="both"/>
        <w:rPr>
          <w:rFonts w:ascii="Arial" w:eastAsia="MS Mincho" w:hAnsi="Arial" w:cs="Arial"/>
          <w:i/>
          <w:sz w:val="24"/>
          <w:szCs w:val="24"/>
          <w:lang w:val="en-GB"/>
        </w:rPr>
      </w:pPr>
    </w:p>
    <w:p w14:paraId="0D114698" w14:textId="1B45895B" w:rsidR="00050AD1" w:rsidRDefault="00F64F87" w:rsidP="00E84FA8">
      <w:pPr>
        <w:widowControl/>
        <w:numPr>
          <w:ilvl w:val="0"/>
          <w:numId w:val="10"/>
        </w:numPr>
        <w:autoSpaceDE w:val="0"/>
        <w:autoSpaceDN w:val="0"/>
        <w:adjustRightInd w:val="0"/>
        <w:spacing w:after="0" w:line="240" w:lineRule="auto"/>
        <w:ind w:left="360"/>
        <w:contextualSpacing/>
        <w:jc w:val="both"/>
        <w:rPr>
          <w:rFonts w:ascii="Arial" w:eastAsia="MS Mincho" w:hAnsi="Arial" w:cs="Arial"/>
          <w:color w:val="000000"/>
          <w:sz w:val="24"/>
          <w:szCs w:val="24"/>
          <w:lang w:val="en-GB"/>
        </w:rPr>
      </w:pPr>
      <w:r>
        <w:rPr>
          <w:rFonts w:ascii="Arial" w:eastAsia="MS Mincho" w:hAnsi="Arial" w:cs="Arial"/>
          <w:color w:val="000000"/>
          <w:sz w:val="24"/>
          <w:szCs w:val="24"/>
          <w:lang w:val="en-GB"/>
        </w:rPr>
        <w:t>For CASE studentships, t</w:t>
      </w:r>
      <w:r w:rsidR="00050AD1">
        <w:rPr>
          <w:rFonts w:ascii="Arial" w:eastAsia="MS Mincho" w:hAnsi="Arial" w:cs="Arial"/>
          <w:color w:val="000000"/>
          <w:sz w:val="24"/>
          <w:szCs w:val="24"/>
          <w:lang w:val="en-GB"/>
        </w:rPr>
        <w:t>he BBSRC encourage</w:t>
      </w:r>
      <w:r w:rsidR="00C00232">
        <w:rPr>
          <w:rFonts w:ascii="Arial" w:eastAsia="MS Mincho" w:hAnsi="Arial" w:cs="Arial"/>
          <w:color w:val="000000"/>
          <w:sz w:val="24"/>
          <w:szCs w:val="24"/>
          <w:lang w:val="en-GB"/>
        </w:rPr>
        <w:t>s</w:t>
      </w:r>
      <w:r w:rsidR="00050AD1">
        <w:rPr>
          <w:rFonts w:ascii="Arial" w:eastAsia="MS Mincho" w:hAnsi="Arial" w:cs="Arial"/>
          <w:color w:val="000000"/>
          <w:sz w:val="24"/>
          <w:szCs w:val="24"/>
          <w:lang w:val="en-GB"/>
        </w:rPr>
        <w:t xml:space="preserve"> the </w:t>
      </w:r>
      <w:r w:rsidR="00050AD1" w:rsidRPr="00F64F87">
        <w:rPr>
          <w:rFonts w:ascii="Arial" w:eastAsia="MS Mincho" w:hAnsi="Arial" w:cs="Arial"/>
          <w:color w:val="000000"/>
          <w:sz w:val="24"/>
          <w:szCs w:val="24"/>
          <w:lang w:val="en-GB"/>
        </w:rPr>
        <w:t xml:space="preserve">use of </w:t>
      </w:r>
      <w:r w:rsidR="00050AD1" w:rsidRPr="00F64F87">
        <w:rPr>
          <w:rFonts w:ascii="Arial" w:eastAsia="MS Mincho" w:hAnsi="Arial" w:cs="Arial"/>
          <w:b/>
          <w:color w:val="000000"/>
          <w:sz w:val="24"/>
          <w:szCs w:val="24"/>
          <w:lang w:val="en-GB"/>
        </w:rPr>
        <w:t xml:space="preserve">companies </w:t>
      </w:r>
      <w:r w:rsidR="00050AD1" w:rsidRPr="00E6612E">
        <w:rPr>
          <w:rFonts w:ascii="Arial" w:eastAsia="MS Mincho" w:hAnsi="Arial" w:cs="Arial"/>
          <w:b/>
          <w:color w:val="000000"/>
          <w:sz w:val="24"/>
          <w:szCs w:val="24"/>
          <w:lang w:val="en-GB"/>
        </w:rPr>
        <w:t>outside of</w:t>
      </w:r>
      <w:r w:rsidR="00050AD1">
        <w:rPr>
          <w:rFonts w:ascii="Arial" w:eastAsia="MS Mincho" w:hAnsi="Arial" w:cs="Arial"/>
          <w:color w:val="000000"/>
          <w:sz w:val="24"/>
          <w:szCs w:val="24"/>
          <w:lang w:val="en-GB"/>
        </w:rPr>
        <w:t xml:space="preserve"> their </w:t>
      </w:r>
      <w:r w:rsidR="00C00232">
        <w:rPr>
          <w:rFonts w:ascii="Arial" w:eastAsia="MS Mincho" w:hAnsi="Arial" w:cs="Arial"/>
          <w:color w:val="000000"/>
          <w:sz w:val="24"/>
          <w:szCs w:val="24"/>
          <w:lang w:val="en-GB"/>
        </w:rPr>
        <w:t xml:space="preserve">own </w:t>
      </w:r>
      <w:r w:rsidR="00050AD1">
        <w:rPr>
          <w:rFonts w:ascii="Arial" w:eastAsia="MS Mincho" w:hAnsi="Arial" w:cs="Arial"/>
          <w:color w:val="000000"/>
          <w:sz w:val="24"/>
          <w:szCs w:val="24"/>
          <w:lang w:val="en-GB"/>
        </w:rPr>
        <w:t xml:space="preserve">ICP scheme. </w:t>
      </w:r>
    </w:p>
    <w:p w14:paraId="3A5841DF" w14:textId="77777777" w:rsidR="00C00232" w:rsidRDefault="00C00232" w:rsidP="00E84FA8">
      <w:pPr>
        <w:widowControl/>
        <w:autoSpaceDE w:val="0"/>
        <w:autoSpaceDN w:val="0"/>
        <w:adjustRightInd w:val="0"/>
        <w:spacing w:after="0" w:line="240" w:lineRule="auto"/>
        <w:contextualSpacing/>
        <w:jc w:val="both"/>
        <w:rPr>
          <w:rFonts w:ascii="Arial" w:eastAsia="MS Mincho" w:hAnsi="Arial" w:cs="Arial"/>
          <w:color w:val="000000"/>
          <w:sz w:val="24"/>
          <w:szCs w:val="24"/>
          <w:lang w:val="en-GB"/>
        </w:rPr>
      </w:pPr>
    </w:p>
    <w:p w14:paraId="241474D7" w14:textId="77777777" w:rsidR="00050AD1" w:rsidRDefault="00050AD1" w:rsidP="00E84FA8">
      <w:pPr>
        <w:widowControl/>
        <w:autoSpaceDE w:val="0"/>
        <w:autoSpaceDN w:val="0"/>
        <w:adjustRightInd w:val="0"/>
        <w:spacing w:after="0" w:line="240" w:lineRule="auto"/>
        <w:ind w:left="360"/>
        <w:contextualSpacing/>
        <w:jc w:val="both"/>
        <w:rPr>
          <w:rFonts w:ascii="Arial" w:eastAsia="MS Mincho" w:hAnsi="Arial" w:cs="Arial"/>
          <w:color w:val="000000"/>
          <w:sz w:val="24"/>
          <w:szCs w:val="24"/>
          <w:lang w:val="en-GB"/>
        </w:rPr>
      </w:pPr>
    </w:p>
    <w:p w14:paraId="54366E8F" w14:textId="77777777" w:rsidR="009E10E7" w:rsidRPr="0084022D" w:rsidRDefault="009E10E7" w:rsidP="00E84FA8">
      <w:pPr>
        <w:jc w:val="both"/>
        <w:rPr>
          <w:rFonts w:ascii="Arial" w:eastAsia="MS Mincho" w:hAnsi="Arial" w:cs="Arial"/>
          <w:color w:val="000000"/>
          <w:sz w:val="32"/>
          <w:szCs w:val="24"/>
          <w:lang w:val="en-GB"/>
        </w:rPr>
      </w:pPr>
      <w:r w:rsidRPr="0084022D">
        <w:rPr>
          <w:rFonts w:ascii="Arial" w:eastAsia="MS Mincho" w:hAnsi="Arial" w:cs="Arial"/>
          <w:color w:val="000000"/>
          <w:sz w:val="32"/>
          <w:szCs w:val="24"/>
          <w:lang w:val="en-GB"/>
        </w:rPr>
        <w:t>Useful links</w:t>
      </w:r>
    </w:p>
    <w:p w14:paraId="7DE428E9" w14:textId="1ECE514D" w:rsidR="009E10E7" w:rsidRDefault="009E10E7" w:rsidP="00E84FA8">
      <w:pPr>
        <w:jc w:val="both"/>
        <w:rPr>
          <w:rFonts w:ascii="Arial" w:eastAsia="MS Mincho" w:hAnsi="Arial" w:cs="Arial"/>
          <w:color w:val="000000"/>
          <w:sz w:val="24"/>
          <w:szCs w:val="24"/>
          <w:lang w:val="en-GB"/>
        </w:rPr>
      </w:pPr>
      <w:r>
        <w:rPr>
          <w:rFonts w:ascii="Arial" w:eastAsia="MS Mincho" w:hAnsi="Arial" w:cs="Arial"/>
          <w:color w:val="000000"/>
          <w:sz w:val="24"/>
          <w:szCs w:val="24"/>
          <w:lang w:val="en-GB"/>
        </w:rPr>
        <w:t xml:space="preserve">Refer to the BBSRC website for further useful information about CASE studentships, including Frequently Asked Questions: </w:t>
      </w:r>
    </w:p>
    <w:p w14:paraId="40612121" w14:textId="1195EA81" w:rsidR="00C00232" w:rsidRPr="009E10E7" w:rsidRDefault="006E01E9" w:rsidP="00E84FA8">
      <w:pPr>
        <w:jc w:val="both"/>
        <w:rPr>
          <w:rFonts w:ascii="Arial" w:eastAsia="MS Mincho" w:hAnsi="Arial" w:cs="Arial"/>
          <w:color w:val="000000"/>
          <w:sz w:val="24"/>
          <w:szCs w:val="24"/>
          <w:lang w:val="en-GB"/>
        </w:rPr>
      </w:pPr>
      <w:hyperlink r:id="rId11" w:history="1">
        <w:r w:rsidR="009E10E7" w:rsidRPr="009E10E7">
          <w:rPr>
            <w:rStyle w:val="Hyperlink"/>
            <w:rFonts w:ascii="Arial" w:eastAsia="MS Mincho" w:hAnsi="Arial" w:cs="Arial"/>
            <w:sz w:val="24"/>
            <w:szCs w:val="24"/>
            <w:lang w:val="en-GB"/>
          </w:rPr>
          <w:t>https://bbsrc.ukri.org/skills/investing-doctoral-training/case-partnerships/</w:t>
        </w:r>
      </w:hyperlink>
      <w:r w:rsidR="009E10E7" w:rsidRPr="009E10E7">
        <w:rPr>
          <w:rFonts w:ascii="Arial" w:eastAsia="MS Mincho" w:hAnsi="Arial" w:cs="Arial"/>
          <w:color w:val="000000"/>
          <w:sz w:val="24"/>
          <w:szCs w:val="24"/>
          <w:lang w:val="en-GB"/>
        </w:rPr>
        <w:t xml:space="preserve"> </w:t>
      </w:r>
      <w:r w:rsidR="00C00232" w:rsidRPr="009E10E7">
        <w:rPr>
          <w:rFonts w:ascii="Arial" w:eastAsia="MS Mincho" w:hAnsi="Arial" w:cs="Arial"/>
          <w:color w:val="000000"/>
          <w:sz w:val="24"/>
          <w:szCs w:val="24"/>
          <w:lang w:val="en-GB"/>
        </w:rPr>
        <w:br w:type="page"/>
      </w:r>
    </w:p>
    <w:tbl>
      <w:tblPr>
        <w:tblStyle w:val="TableGrid"/>
        <w:tblW w:w="0" w:type="auto"/>
        <w:tblLook w:val="04A0" w:firstRow="1" w:lastRow="0" w:firstColumn="1" w:lastColumn="0" w:noHBand="0" w:noVBand="1"/>
      </w:tblPr>
      <w:tblGrid>
        <w:gridCol w:w="9236"/>
      </w:tblGrid>
      <w:tr w:rsidR="004F23D5" w14:paraId="20BEE649" w14:textId="77777777" w:rsidTr="00E5091A">
        <w:trPr>
          <w:trHeight w:val="1691"/>
        </w:trPr>
        <w:tc>
          <w:tcPr>
            <w:tcW w:w="9236" w:type="dxa"/>
            <w:vAlign w:val="center"/>
          </w:tcPr>
          <w:p w14:paraId="08844AB7" w14:textId="24355617" w:rsidR="00A32E52" w:rsidRDefault="004F23D5" w:rsidP="00E84FA8">
            <w:pPr>
              <w:autoSpaceDE w:val="0"/>
              <w:autoSpaceDN w:val="0"/>
              <w:adjustRightInd w:val="0"/>
              <w:jc w:val="both"/>
              <w:rPr>
                <w:rFonts w:ascii="Arial" w:eastAsia="MS Mincho" w:hAnsi="Arial" w:cs="Arial"/>
                <w:bCs/>
                <w:color w:val="000000"/>
                <w:sz w:val="36"/>
                <w:szCs w:val="24"/>
              </w:rPr>
            </w:pPr>
            <w:r w:rsidRPr="00590F86">
              <w:rPr>
                <w:rFonts w:ascii="Arial" w:eastAsia="Cambria" w:hAnsi="Arial" w:cs="Arial"/>
                <w:b/>
                <w:noProof/>
                <w:sz w:val="20"/>
                <w:szCs w:val="20"/>
                <w:lang w:val="en-GB" w:eastAsia="en-GB"/>
              </w:rPr>
              <w:lastRenderedPageBreak/>
              <mc:AlternateContent>
                <mc:Choice Requires="wps">
                  <w:drawing>
                    <wp:anchor distT="0" distB="0" distL="114300" distR="114300" simplePos="0" relativeHeight="251658752" behindDoc="1" locked="0" layoutInCell="1" allowOverlap="1" wp14:anchorId="7C147F84" wp14:editId="27DFB382">
                      <wp:simplePos x="0" y="0"/>
                      <wp:positionH relativeFrom="column">
                        <wp:posOffset>3988435</wp:posOffset>
                      </wp:positionH>
                      <wp:positionV relativeFrom="paragraph">
                        <wp:posOffset>-118745</wp:posOffset>
                      </wp:positionV>
                      <wp:extent cx="1223010" cy="617220"/>
                      <wp:effectExtent l="19050" t="19050" r="15240" b="11430"/>
                      <wp:wrapNone/>
                      <wp:docPr id="1" name="Text Box 1"/>
                      <wp:cNvGraphicFramePr/>
                      <a:graphic xmlns:a="http://schemas.openxmlformats.org/drawingml/2006/main">
                        <a:graphicData uri="http://schemas.microsoft.com/office/word/2010/wordprocessingShape">
                          <wps:wsp>
                            <wps:cNvSpPr txBox="1"/>
                            <wps:spPr>
                              <a:xfrm>
                                <a:off x="0" y="0"/>
                                <a:ext cx="1223010" cy="617220"/>
                              </a:xfrm>
                              <a:prstGeom prst="rect">
                                <a:avLst/>
                              </a:prstGeom>
                              <a:solidFill>
                                <a:sysClr val="window" lastClr="FFFFFF"/>
                              </a:solidFill>
                              <a:ln w="28575">
                                <a:solidFill>
                                  <a:srgbClr val="1F497D">
                                    <a:lumMod val="75000"/>
                                  </a:srgbClr>
                                </a:solidFill>
                              </a:ln>
                            </wps:spPr>
                            <wps:txbx>
                              <w:txbxContent>
                                <w:p w14:paraId="153CE50F" w14:textId="77777777" w:rsidR="00171755" w:rsidRPr="00C61DD4" w:rsidRDefault="00171755" w:rsidP="004F23D5">
                                  <w:pPr>
                                    <w:jc w:val="center"/>
                                    <w:rPr>
                                      <w:rFonts w:ascii="Arial" w:hAnsi="Arial" w:cs="Arial"/>
                                      <w:color w:val="17365D" w:themeColor="text2" w:themeShade="BF"/>
                                      <w:sz w:val="48"/>
                                    </w:rPr>
                                  </w:pPr>
                                  <w:r w:rsidRPr="00C61DD4">
                                    <w:rPr>
                                      <w:rFonts w:ascii="Arial" w:hAnsi="Arial" w:cs="Arial"/>
                                      <w:color w:val="17365D" w:themeColor="text2" w:themeShade="BF"/>
                                      <w:sz w:val="48"/>
                                    </w:rPr>
                                    <w:t>Form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47F84" id="_x0000_t202" coordsize="21600,21600" o:spt="202" path="m,l,21600r21600,l21600,xe">
                      <v:stroke joinstyle="miter"/>
                      <v:path gradientshapeok="t" o:connecttype="rect"/>
                    </v:shapetype>
                    <v:shape id="Text Box 1" o:spid="_x0000_s1026" type="#_x0000_t202" style="position:absolute;left:0;text-align:left;margin-left:314.05pt;margin-top:-9.35pt;width:96.3pt;height:4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" fillcolor="window" strokecolor="#17375e" strokeweight="2.25pt">
                      <v:textbox>
                        <w:txbxContent>
                          <w:p w14:paraId="153CE50F" w14:textId="77777777" w:rsidR="00171755" w:rsidRPr="00C61DD4" w:rsidRDefault="00171755" w:rsidP="004F23D5">
                            <w:pPr>
                              <w:jc w:val="center"/>
                              <w:rPr>
                                <w:rFonts w:ascii="Arial" w:hAnsi="Arial" w:cs="Arial"/>
                                <w:color w:val="17365D" w:themeColor="text2" w:themeShade="BF"/>
                                <w:sz w:val="48"/>
                              </w:rPr>
                            </w:pPr>
                            <w:r w:rsidRPr="00C61DD4">
                              <w:rPr>
                                <w:rFonts w:ascii="Arial" w:hAnsi="Arial" w:cs="Arial"/>
                                <w:color w:val="17365D" w:themeColor="text2" w:themeShade="BF"/>
                                <w:sz w:val="48"/>
                              </w:rPr>
                              <w:t>Form A</w:t>
                            </w:r>
                          </w:p>
                        </w:txbxContent>
                      </v:textbox>
                    </v:shape>
                  </w:pict>
                </mc:Fallback>
              </mc:AlternateContent>
            </w:r>
            <w:r w:rsidR="00A32E52" w:rsidRPr="000C5B53">
              <w:rPr>
                <w:rFonts w:ascii="Arial" w:eastAsia="MS Mincho" w:hAnsi="Arial" w:cs="Arial"/>
                <w:bCs/>
                <w:color w:val="000000"/>
                <w:sz w:val="36"/>
                <w:szCs w:val="24"/>
              </w:rPr>
              <w:t>Guidanc</w:t>
            </w:r>
            <w:r w:rsidR="00AA68FA">
              <w:rPr>
                <w:rFonts w:ascii="Arial" w:eastAsia="MS Mincho" w:hAnsi="Arial" w:cs="Arial"/>
                <w:bCs/>
                <w:color w:val="000000"/>
                <w:sz w:val="36"/>
                <w:szCs w:val="24"/>
              </w:rPr>
              <w:t xml:space="preserve">e Notes </w:t>
            </w:r>
            <w:r w:rsidR="00A32E52">
              <w:rPr>
                <w:rFonts w:ascii="Arial" w:eastAsia="MS Mincho" w:hAnsi="Arial" w:cs="Arial"/>
                <w:bCs/>
                <w:color w:val="000000"/>
                <w:sz w:val="36"/>
                <w:szCs w:val="24"/>
              </w:rPr>
              <w:t xml:space="preserve"> </w:t>
            </w:r>
          </w:p>
          <w:p w14:paraId="13F107A4" w14:textId="61CF80B4" w:rsidR="00A32E52" w:rsidRDefault="00A32E52" w:rsidP="00E84FA8">
            <w:pPr>
              <w:autoSpaceDE w:val="0"/>
              <w:autoSpaceDN w:val="0"/>
              <w:adjustRightInd w:val="0"/>
              <w:jc w:val="both"/>
              <w:rPr>
                <w:rFonts w:ascii="Arial" w:eastAsia="MS Mincho" w:hAnsi="Arial" w:cs="Arial"/>
                <w:bCs/>
                <w:color w:val="000000"/>
                <w:sz w:val="36"/>
                <w:szCs w:val="24"/>
              </w:rPr>
            </w:pPr>
            <w:r w:rsidRPr="000C5B53">
              <w:rPr>
                <w:rFonts w:ascii="Arial" w:eastAsia="MS Mincho" w:hAnsi="Arial" w:cs="Arial"/>
                <w:bCs/>
                <w:color w:val="000000"/>
                <w:sz w:val="36"/>
                <w:szCs w:val="24"/>
              </w:rPr>
              <w:t>Case for Support</w:t>
            </w:r>
          </w:p>
        </w:tc>
      </w:tr>
    </w:tbl>
    <w:p w14:paraId="569551D7" w14:textId="14C47C02" w:rsidR="00A32E52" w:rsidRPr="00C53FC5" w:rsidRDefault="00A32E52" w:rsidP="00E84FA8">
      <w:pPr>
        <w:autoSpaceDE w:val="0"/>
        <w:autoSpaceDN w:val="0"/>
        <w:adjustRightInd w:val="0"/>
        <w:spacing w:after="0" w:line="240" w:lineRule="auto"/>
        <w:jc w:val="both"/>
        <w:rPr>
          <w:rFonts w:ascii="Arial" w:eastAsia="MS Mincho" w:hAnsi="Arial" w:cs="Arial"/>
          <w:b/>
          <w:bCs/>
          <w:color w:val="000000"/>
          <w:sz w:val="24"/>
          <w:szCs w:val="24"/>
        </w:rPr>
      </w:pPr>
    </w:p>
    <w:p w14:paraId="74F1EF26" w14:textId="78DE5FC9" w:rsidR="00A32E52" w:rsidRDefault="00A32E52" w:rsidP="00E84FA8">
      <w:pPr>
        <w:autoSpaceDE w:val="0"/>
        <w:autoSpaceDN w:val="0"/>
        <w:adjustRightInd w:val="0"/>
        <w:spacing w:after="0" w:line="240" w:lineRule="auto"/>
        <w:jc w:val="both"/>
        <w:rPr>
          <w:rFonts w:ascii="Arial" w:eastAsia="MS Mincho" w:hAnsi="Arial" w:cs="Arial"/>
          <w:bCs/>
          <w:color w:val="000000"/>
          <w:sz w:val="24"/>
          <w:szCs w:val="24"/>
        </w:rPr>
      </w:pPr>
    </w:p>
    <w:p w14:paraId="16493D13" w14:textId="7151FCF3" w:rsidR="004E78D6" w:rsidRDefault="004E78D6" w:rsidP="00E84FA8">
      <w:pPr>
        <w:pStyle w:val="ListParagraph"/>
        <w:numPr>
          <w:ilvl w:val="0"/>
          <w:numId w:val="30"/>
        </w:numPr>
        <w:autoSpaceDE w:val="0"/>
        <w:autoSpaceDN w:val="0"/>
        <w:adjustRightInd w:val="0"/>
        <w:spacing w:after="0" w:line="240" w:lineRule="auto"/>
        <w:jc w:val="both"/>
        <w:rPr>
          <w:rFonts w:ascii="Arial" w:eastAsia="MS Mincho" w:hAnsi="Arial" w:cs="Arial"/>
          <w:bCs/>
          <w:i/>
          <w:sz w:val="24"/>
          <w:szCs w:val="24"/>
        </w:rPr>
      </w:pPr>
      <w:r w:rsidRPr="001E74E5">
        <w:rPr>
          <w:rFonts w:ascii="Arial" w:eastAsia="MS Mincho" w:hAnsi="Arial" w:cs="Arial"/>
          <w:bCs/>
          <w:i/>
          <w:sz w:val="24"/>
          <w:szCs w:val="24"/>
        </w:rPr>
        <w:t xml:space="preserve">In addition to these guidance notes, please ensure you read the guidance notes contained within the application form itself.  </w:t>
      </w:r>
    </w:p>
    <w:p w14:paraId="7161E8B1" w14:textId="77777777" w:rsidR="00A21078" w:rsidRPr="001E74E5" w:rsidRDefault="00A21078" w:rsidP="00E84FA8">
      <w:pPr>
        <w:pStyle w:val="ListParagraph"/>
        <w:autoSpaceDE w:val="0"/>
        <w:autoSpaceDN w:val="0"/>
        <w:adjustRightInd w:val="0"/>
        <w:spacing w:after="0" w:line="240" w:lineRule="auto"/>
        <w:ind w:left="360"/>
        <w:jc w:val="both"/>
        <w:rPr>
          <w:rFonts w:ascii="Arial" w:eastAsia="MS Mincho" w:hAnsi="Arial" w:cs="Arial"/>
          <w:bCs/>
          <w:i/>
          <w:sz w:val="24"/>
          <w:szCs w:val="24"/>
        </w:rPr>
      </w:pPr>
    </w:p>
    <w:p w14:paraId="6C3B0F9F" w14:textId="4FE28650" w:rsidR="001E74E5" w:rsidRPr="001E74E5" w:rsidRDefault="001E74E5" w:rsidP="00E84FA8">
      <w:pPr>
        <w:pStyle w:val="ListParagraph"/>
        <w:numPr>
          <w:ilvl w:val="0"/>
          <w:numId w:val="30"/>
        </w:numPr>
        <w:autoSpaceDE w:val="0"/>
        <w:autoSpaceDN w:val="0"/>
        <w:adjustRightInd w:val="0"/>
        <w:spacing w:after="0" w:line="240" w:lineRule="auto"/>
        <w:jc w:val="both"/>
        <w:rPr>
          <w:rFonts w:ascii="Arial" w:eastAsia="MS Mincho" w:hAnsi="Arial" w:cs="Arial"/>
          <w:bCs/>
          <w:i/>
          <w:sz w:val="24"/>
          <w:szCs w:val="24"/>
        </w:rPr>
      </w:pPr>
      <w:r w:rsidRPr="001E74E5">
        <w:rPr>
          <w:rFonts w:ascii="Arial" w:eastAsia="MS Mincho" w:hAnsi="Arial" w:cs="Arial"/>
          <w:bCs/>
          <w:i/>
          <w:sz w:val="24"/>
          <w:szCs w:val="24"/>
        </w:rPr>
        <w:t xml:space="preserve">All sections </w:t>
      </w:r>
      <w:r w:rsidRPr="00AA68FA">
        <w:rPr>
          <w:rFonts w:ascii="Arial" w:eastAsia="MS Mincho" w:hAnsi="Arial" w:cs="Arial"/>
          <w:bCs/>
          <w:i/>
          <w:sz w:val="24"/>
          <w:szCs w:val="24"/>
          <w:u w:val="single"/>
        </w:rPr>
        <w:t>must</w:t>
      </w:r>
      <w:r w:rsidRPr="001E74E5">
        <w:rPr>
          <w:rFonts w:ascii="Arial" w:eastAsia="MS Mincho" w:hAnsi="Arial" w:cs="Arial"/>
          <w:bCs/>
          <w:i/>
          <w:sz w:val="24"/>
          <w:szCs w:val="24"/>
        </w:rPr>
        <w:t xml:space="preserve"> be completed.  Note that incomplete forms will be returned.  This may leave you with insufficient time to complete them before the deadline.  </w:t>
      </w:r>
    </w:p>
    <w:p w14:paraId="77120A5D" w14:textId="77777777" w:rsidR="004E78D6" w:rsidRPr="004E78D6" w:rsidRDefault="004E78D6" w:rsidP="00E84FA8">
      <w:pPr>
        <w:autoSpaceDE w:val="0"/>
        <w:autoSpaceDN w:val="0"/>
        <w:adjustRightInd w:val="0"/>
        <w:spacing w:after="0" w:line="240" w:lineRule="auto"/>
        <w:jc w:val="both"/>
        <w:rPr>
          <w:rFonts w:ascii="Arial" w:eastAsia="MS Mincho" w:hAnsi="Arial" w:cs="Arial"/>
          <w:bCs/>
          <w:color w:val="000000"/>
          <w:sz w:val="24"/>
          <w:szCs w:val="24"/>
        </w:rPr>
      </w:pPr>
    </w:p>
    <w:p w14:paraId="27378DD4" w14:textId="77777777" w:rsidR="00A21078" w:rsidRDefault="00A21078" w:rsidP="00E84FA8">
      <w:pPr>
        <w:autoSpaceDE w:val="0"/>
        <w:autoSpaceDN w:val="0"/>
        <w:adjustRightInd w:val="0"/>
        <w:spacing w:after="0" w:line="240" w:lineRule="auto"/>
        <w:jc w:val="both"/>
        <w:rPr>
          <w:rFonts w:ascii="Arial" w:eastAsia="MS Mincho" w:hAnsi="Arial" w:cs="Arial"/>
          <w:bCs/>
          <w:color w:val="000000"/>
          <w:sz w:val="32"/>
          <w:szCs w:val="24"/>
        </w:rPr>
      </w:pPr>
    </w:p>
    <w:p w14:paraId="5E4B61CA" w14:textId="558D425B" w:rsidR="009E10E7" w:rsidRPr="00A21078" w:rsidRDefault="009E10E7" w:rsidP="00E84FA8">
      <w:pPr>
        <w:autoSpaceDE w:val="0"/>
        <w:autoSpaceDN w:val="0"/>
        <w:adjustRightInd w:val="0"/>
        <w:spacing w:after="0" w:line="240" w:lineRule="auto"/>
        <w:jc w:val="both"/>
        <w:rPr>
          <w:rFonts w:ascii="Arial" w:eastAsia="MS Mincho" w:hAnsi="Arial" w:cs="Arial"/>
          <w:bCs/>
          <w:color w:val="000000"/>
          <w:sz w:val="36"/>
          <w:szCs w:val="24"/>
        </w:rPr>
      </w:pPr>
      <w:r w:rsidRPr="00A21078">
        <w:rPr>
          <w:rFonts w:ascii="Arial" w:eastAsia="MS Mincho" w:hAnsi="Arial" w:cs="Arial"/>
          <w:bCs/>
          <w:color w:val="000000"/>
          <w:sz w:val="36"/>
          <w:szCs w:val="24"/>
        </w:rPr>
        <w:t>Section 1: Application Contact Details</w:t>
      </w:r>
    </w:p>
    <w:p w14:paraId="2E6F75DC" w14:textId="77777777" w:rsidR="009E10E7" w:rsidRDefault="009E10E7" w:rsidP="00E84FA8">
      <w:pPr>
        <w:autoSpaceDE w:val="0"/>
        <w:autoSpaceDN w:val="0"/>
        <w:adjustRightInd w:val="0"/>
        <w:spacing w:after="0" w:line="240" w:lineRule="auto"/>
        <w:jc w:val="both"/>
        <w:rPr>
          <w:rFonts w:ascii="Arial" w:eastAsia="MS Mincho" w:hAnsi="Arial" w:cs="Arial"/>
          <w:b/>
          <w:bCs/>
          <w:color w:val="000000"/>
          <w:sz w:val="24"/>
          <w:szCs w:val="24"/>
        </w:rPr>
      </w:pPr>
    </w:p>
    <w:p w14:paraId="1C68AFE4" w14:textId="77777777" w:rsidR="00242E03" w:rsidRDefault="00242E03" w:rsidP="00E84FA8">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 xml:space="preserve">Provide details of all supervisors, both academic and non-academic, connected to the project.  </w:t>
      </w:r>
      <w:r w:rsidR="00063C86">
        <w:rPr>
          <w:rFonts w:ascii="Arial" w:eastAsia="MS Mincho" w:hAnsi="Arial" w:cs="Arial"/>
          <w:bCs/>
          <w:color w:val="000000"/>
          <w:sz w:val="24"/>
          <w:szCs w:val="24"/>
        </w:rPr>
        <w:t xml:space="preserve">There must be a minimum of two supervisors: an Academic Lead Supervisor and an Industry / Non-academic Partner Supervisor.  In addition, you may wish to work with up to two Academic Co-supervisors.  </w:t>
      </w:r>
    </w:p>
    <w:p w14:paraId="751C99CB" w14:textId="77777777" w:rsidR="00242E03" w:rsidRDefault="00242E03" w:rsidP="00E84FA8">
      <w:pPr>
        <w:autoSpaceDE w:val="0"/>
        <w:autoSpaceDN w:val="0"/>
        <w:adjustRightInd w:val="0"/>
        <w:spacing w:after="0" w:line="240" w:lineRule="auto"/>
        <w:jc w:val="both"/>
        <w:rPr>
          <w:rFonts w:ascii="Arial" w:eastAsia="MS Mincho" w:hAnsi="Arial" w:cs="Arial"/>
          <w:bCs/>
          <w:color w:val="000000"/>
          <w:sz w:val="24"/>
          <w:szCs w:val="24"/>
        </w:rPr>
      </w:pPr>
    </w:p>
    <w:p w14:paraId="03471EF9" w14:textId="2FD9A34F" w:rsidR="009E10E7" w:rsidRDefault="009E10E7" w:rsidP="00E84FA8">
      <w:pPr>
        <w:autoSpaceDE w:val="0"/>
        <w:autoSpaceDN w:val="0"/>
        <w:adjustRightInd w:val="0"/>
        <w:spacing w:after="0" w:line="240" w:lineRule="auto"/>
        <w:jc w:val="both"/>
        <w:rPr>
          <w:rFonts w:ascii="Arial" w:eastAsia="MS Mincho" w:hAnsi="Arial" w:cs="Arial"/>
          <w:b/>
          <w:bCs/>
          <w:color w:val="000000"/>
          <w:sz w:val="24"/>
          <w:szCs w:val="24"/>
        </w:rPr>
      </w:pPr>
    </w:p>
    <w:p w14:paraId="4B5ACE5D" w14:textId="0FB179AE" w:rsidR="009E10E7" w:rsidRDefault="009E10E7" w:rsidP="00E84FA8">
      <w:pPr>
        <w:autoSpaceDE w:val="0"/>
        <w:autoSpaceDN w:val="0"/>
        <w:adjustRightInd w:val="0"/>
        <w:spacing w:after="0" w:line="240" w:lineRule="auto"/>
        <w:jc w:val="both"/>
        <w:rPr>
          <w:rFonts w:ascii="Arial" w:eastAsia="MS Mincho" w:hAnsi="Arial" w:cs="Arial"/>
          <w:b/>
          <w:bCs/>
          <w:color w:val="000000"/>
          <w:sz w:val="24"/>
          <w:szCs w:val="24"/>
        </w:rPr>
      </w:pPr>
    </w:p>
    <w:p w14:paraId="2695C74D" w14:textId="41FD65CC" w:rsidR="009E10E7" w:rsidRPr="00A21078" w:rsidRDefault="009E10E7" w:rsidP="00E84FA8">
      <w:pPr>
        <w:autoSpaceDE w:val="0"/>
        <w:autoSpaceDN w:val="0"/>
        <w:adjustRightInd w:val="0"/>
        <w:spacing w:after="0" w:line="240" w:lineRule="auto"/>
        <w:jc w:val="both"/>
        <w:rPr>
          <w:rFonts w:ascii="Arial" w:eastAsia="MS Mincho" w:hAnsi="Arial" w:cs="Arial"/>
          <w:bCs/>
          <w:color w:val="000000"/>
          <w:sz w:val="36"/>
          <w:szCs w:val="24"/>
        </w:rPr>
      </w:pPr>
      <w:r w:rsidRPr="00A21078">
        <w:rPr>
          <w:rFonts w:ascii="Arial" w:eastAsia="MS Mincho" w:hAnsi="Arial" w:cs="Arial"/>
          <w:bCs/>
          <w:color w:val="000000"/>
          <w:sz w:val="36"/>
          <w:szCs w:val="24"/>
        </w:rPr>
        <w:t>Section 2: Project Information</w:t>
      </w:r>
    </w:p>
    <w:p w14:paraId="2376DE46" w14:textId="508BECF3" w:rsidR="009E10E7" w:rsidRDefault="009E10E7" w:rsidP="00E84FA8">
      <w:pPr>
        <w:autoSpaceDE w:val="0"/>
        <w:autoSpaceDN w:val="0"/>
        <w:adjustRightInd w:val="0"/>
        <w:spacing w:after="0" w:line="240" w:lineRule="auto"/>
        <w:jc w:val="both"/>
        <w:rPr>
          <w:rFonts w:ascii="Arial" w:eastAsia="MS Mincho" w:hAnsi="Arial" w:cs="Arial"/>
          <w:bCs/>
          <w:color w:val="000000"/>
          <w:sz w:val="24"/>
          <w:szCs w:val="24"/>
        </w:rPr>
      </w:pPr>
    </w:p>
    <w:p w14:paraId="230DF567" w14:textId="1A507783" w:rsidR="009E10E7" w:rsidRDefault="006F507F" w:rsidP="00E84FA8">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
          <w:bCs/>
          <w:color w:val="000000"/>
          <w:sz w:val="24"/>
          <w:szCs w:val="24"/>
        </w:rPr>
        <w:t xml:space="preserve">2.1 </w:t>
      </w:r>
      <w:r w:rsidR="004E78D6" w:rsidRPr="004E78D6">
        <w:rPr>
          <w:rFonts w:ascii="Arial" w:eastAsia="MS Mincho" w:hAnsi="Arial" w:cs="Arial"/>
          <w:b/>
          <w:bCs/>
          <w:color w:val="000000"/>
          <w:sz w:val="24"/>
          <w:szCs w:val="24"/>
        </w:rPr>
        <w:t>Project Title</w:t>
      </w:r>
      <w:r w:rsidR="004E78D6">
        <w:rPr>
          <w:rFonts w:ascii="Arial" w:eastAsia="MS Mincho" w:hAnsi="Arial" w:cs="Arial"/>
          <w:bCs/>
          <w:color w:val="000000"/>
          <w:sz w:val="24"/>
          <w:szCs w:val="24"/>
        </w:rPr>
        <w:t xml:space="preserve"> – </w:t>
      </w:r>
      <w:r w:rsidR="002E2C12">
        <w:rPr>
          <w:rFonts w:ascii="Arial" w:eastAsia="MS Mincho" w:hAnsi="Arial" w:cs="Arial"/>
          <w:bCs/>
          <w:color w:val="000000"/>
          <w:sz w:val="24"/>
          <w:szCs w:val="24"/>
        </w:rPr>
        <w:t xml:space="preserve">The proposed Project Title goes in the blue box.  </w:t>
      </w:r>
    </w:p>
    <w:p w14:paraId="69D6AA34" w14:textId="5D74840E" w:rsidR="002E2C12" w:rsidRDefault="002E2C12" w:rsidP="00E84FA8">
      <w:pPr>
        <w:autoSpaceDE w:val="0"/>
        <w:autoSpaceDN w:val="0"/>
        <w:adjustRightInd w:val="0"/>
        <w:spacing w:after="0" w:line="240" w:lineRule="auto"/>
        <w:jc w:val="both"/>
        <w:rPr>
          <w:rFonts w:ascii="Arial" w:eastAsia="MS Mincho" w:hAnsi="Arial" w:cs="Arial"/>
          <w:bCs/>
          <w:color w:val="000000"/>
          <w:sz w:val="24"/>
          <w:szCs w:val="24"/>
        </w:rPr>
      </w:pPr>
    </w:p>
    <w:p w14:paraId="23488AD0" w14:textId="77777777" w:rsidR="002E2C12" w:rsidRDefault="002E2C12" w:rsidP="00E84FA8">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 xml:space="preserve">Note that the projects will be assessed for their fit to the BBSRC remit partly using this title.  Please ensure that your title does not give the impression that the project would fall outside the BBSRC remit.  </w:t>
      </w:r>
    </w:p>
    <w:p w14:paraId="0E7B486B" w14:textId="77777777" w:rsidR="002E2C12" w:rsidRDefault="002E2C12" w:rsidP="00E84FA8">
      <w:pPr>
        <w:autoSpaceDE w:val="0"/>
        <w:autoSpaceDN w:val="0"/>
        <w:adjustRightInd w:val="0"/>
        <w:spacing w:after="0" w:line="240" w:lineRule="auto"/>
        <w:jc w:val="both"/>
        <w:rPr>
          <w:rFonts w:ascii="Arial" w:eastAsia="MS Mincho" w:hAnsi="Arial" w:cs="Arial"/>
          <w:bCs/>
          <w:color w:val="000000"/>
          <w:sz w:val="24"/>
          <w:szCs w:val="24"/>
        </w:rPr>
      </w:pPr>
    </w:p>
    <w:p w14:paraId="59FB01BF" w14:textId="6E1C0EA0" w:rsidR="002E2C12" w:rsidRDefault="002E2C12" w:rsidP="00E84FA8">
      <w:pPr>
        <w:autoSpaceDE w:val="0"/>
        <w:autoSpaceDN w:val="0"/>
        <w:adjustRightInd w:val="0"/>
        <w:spacing w:after="0" w:line="240" w:lineRule="auto"/>
        <w:jc w:val="both"/>
        <w:rPr>
          <w:color w:val="0000FF"/>
          <w:sz w:val="24"/>
          <w:u w:val="single"/>
        </w:rPr>
      </w:pPr>
      <w:r>
        <w:rPr>
          <w:rFonts w:ascii="Arial" w:eastAsia="MS Mincho" w:hAnsi="Arial" w:cs="Arial"/>
          <w:bCs/>
          <w:color w:val="000000"/>
          <w:sz w:val="24"/>
          <w:szCs w:val="24"/>
        </w:rPr>
        <w:t xml:space="preserve">Link to BBSRC website for reference:  </w:t>
      </w:r>
      <w:hyperlink r:id="rId12" w:history="1">
        <w:r w:rsidRPr="006462D5">
          <w:rPr>
            <w:color w:val="0000FF"/>
            <w:sz w:val="24"/>
            <w:u w:val="single"/>
          </w:rPr>
          <w:t>https://bbsrc.ukri.org/research/science-remit/</w:t>
        </w:r>
      </w:hyperlink>
    </w:p>
    <w:p w14:paraId="456A005E" w14:textId="77777777" w:rsidR="00A21078" w:rsidRDefault="00A21078" w:rsidP="00E84FA8">
      <w:pPr>
        <w:autoSpaceDE w:val="0"/>
        <w:autoSpaceDN w:val="0"/>
        <w:adjustRightInd w:val="0"/>
        <w:spacing w:after="0" w:line="240" w:lineRule="auto"/>
        <w:jc w:val="both"/>
        <w:rPr>
          <w:rFonts w:ascii="Arial" w:eastAsia="MS Mincho" w:hAnsi="Arial" w:cs="Arial"/>
          <w:bCs/>
          <w:color w:val="000000"/>
          <w:sz w:val="24"/>
          <w:szCs w:val="24"/>
        </w:rPr>
      </w:pPr>
    </w:p>
    <w:p w14:paraId="66739E14" w14:textId="77777777" w:rsidR="004A354F" w:rsidRDefault="004A354F" w:rsidP="00E84FA8">
      <w:pPr>
        <w:autoSpaceDE w:val="0"/>
        <w:autoSpaceDN w:val="0"/>
        <w:adjustRightInd w:val="0"/>
        <w:spacing w:after="0" w:line="240" w:lineRule="auto"/>
        <w:jc w:val="both"/>
        <w:rPr>
          <w:rFonts w:ascii="Arial" w:eastAsia="MS Mincho" w:hAnsi="Arial" w:cs="Arial"/>
          <w:bCs/>
          <w:color w:val="000000"/>
          <w:sz w:val="24"/>
          <w:szCs w:val="24"/>
        </w:rPr>
      </w:pPr>
    </w:p>
    <w:p w14:paraId="4596F845" w14:textId="683065D1" w:rsidR="009E10E7" w:rsidRDefault="006F507F" w:rsidP="00E84FA8">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
          <w:bCs/>
          <w:color w:val="000000"/>
          <w:sz w:val="24"/>
          <w:szCs w:val="24"/>
        </w:rPr>
        <w:t xml:space="preserve">2.2 </w:t>
      </w:r>
      <w:r w:rsidR="004E78D6" w:rsidRPr="004E78D6">
        <w:rPr>
          <w:rFonts w:ascii="Arial" w:eastAsia="MS Mincho" w:hAnsi="Arial" w:cs="Arial"/>
          <w:b/>
          <w:bCs/>
          <w:color w:val="000000"/>
          <w:sz w:val="24"/>
          <w:szCs w:val="24"/>
        </w:rPr>
        <w:t>BBSRC Priorities</w:t>
      </w:r>
      <w:r w:rsidR="004E78D6">
        <w:rPr>
          <w:rFonts w:ascii="Arial" w:eastAsia="MS Mincho" w:hAnsi="Arial" w:cs="Arial"/>
          <w:bCs/>
          <w:color w:val="000000"/>
          <w:sz w:val="24"/>
          <w:szCs w:val="24"/>
        </w:rPr>
        <w:t xml:space="preserve"> </w:t>
      </w:r>
    </w:p>
    <w:p w14:paraId="03A27DC4" w14:textId="1B25782F" w:rsidR="006F507F" w:rsidRDefault="006F507F" w:rsidP="00E84FA8">
      <w:pPr>
        <w:autoSpaceDE w:val="0"/>
        <w:autoSpaceDN w:val="0"/>
        <w:adjustRightInd w:val="0"/>
        <w:spacing w:after="0" w:line="240" w:lineRule="auto"/>
        <w:jc w:val="both"/>
        <w:rPr>
          <w:rFonts w:ascii="Arial" w:eastAsia="MS Mincho" w:hAnsi="Arial" w:cs="Arial"/>
          <w:bCs/>
          <w:color w:val="000000"/>
          <w:sz w:val="24"/>
          <w:szCs w:val="24"/>
        </w:rPr>
      </w:pPr>
    </w:p>
    <w:p w14:paraId="09CC68D4" w14:textId="7FA35245" w:rsidR="004E78D6" w:rsidRPr="002424F3" w:rsidRDefault="004E78D6" w:rsidP="00E84FA8">
      <w:pPr>
        <w:autoSpaceDE w:val="0"/>
        <w:autoSpaceDN w:val="0"/>
        <w:adjustRightInd w:val="0"/>
        <w:spacing w:after="0" w:line="240" w:lineRule="auto"/>
        <w:jc w:val="both"/>
        <w:rPr>
          <w:rFonts w:ascii="Arial" w:eastAsia="MS Mincho" w:hAnsi="Arial" w:cs="Arial"/>
          <w:bCs/>
          <w:color w:val="000000"/>
          <w:sz w:val="28"/>
          <w:szCs w:val="24"/>
        </w:rPr>
      </w:pPr>
      <w:r>
        <w:rPr>
          <w:rFonts w:ascii="Arial" w:eastAsia="MS Mincho" w:hAnsi="Arial" w:cs="Arial"/>
          <w:bCs/>
          <w:color w:val="000000"/>
          <w:sz w:val="24"/>
          <w:szCs w:val="24"/>
        </w:rPr>
        <w:t xml:space="preserve">The priorities listed </w:t>
      </w:r>
      <w:r w:rsidR="007C15AC">
        <w:rPr>
          <w:rFonts w:ascii="Arial" w:eastAsia="MS Mincho" w:hAnsi="Arial" w:cs="Arial"/>
          <w:bCs/>
          <w:color w:val="000000"/>
          <w:sz w:val="24"/>
          <w:szCs w:val="24"/>
        </w:rPr>
        <w:t xml:space="preserve">in the application form </w:t>
      </w:r>
      <w:r>
        <w:rPr>
          <w:rFonts w:ascii="Arial" w:eastAsia="MS Mincho" w:hAnsi="Arial" w:cs="Arial"/>
          <w:bCs/>
          <w:color w:val="000000"/>
          <w:sz w:val="24"/>
          <w:szCs w:val="24"/>
        </w:rPr>
        <w:t xml:space="preserve">are </w:t>
      </w:r>
      <w:r w:rsidR="00772E4D">
        <w:rPr>
          <w:rFonts w:ascii="Arial" w:eastAsia="MS Mincho" w:hAnsi="Arial" w:cs="Arial"/>
          <w:bCs/>
          <w:color w:val="000000"/>
          <w:sz w:val="24"/>
          <w:szCs w:val="24"/>
        </w:rPr>
        <w:t>the new BBSRC priorities.  These</w:t>
      </w:r>
      <w:r w:rsidR="006F507F">
        <w:rPr>
          <w:rFonts w:ascii="Arial" w:eastAsia="MS Mincho" w:hAnsi="Arial" w:cs="Arial"/>
          <w:bCs/>
          <w:color w:val="000000"/>
          <w:sz w:val="24"/>
          <w:szCs w:val="24"/>
        </w:rPr>
        <w:t xml:space="preserve"> are </w:t>
      </w:r>
      <w:r w:rsidR="00772E4D">
        <w:rPr>
          <w:rFonts w:ascii="Arial" w:eastAsia="MS Mincho" w:hAnsi="Arial" w:cs="Arial"/>
          <w:bCs/>
          <w:color w:val="000000"/>
          <w:sz w:val="24"/>
          <w:szCs w:val="24"/>
        </w:rPr>
        <w:t xml:space="preserve">the </w:t>
      </w:r>
      <w:r w:rsidR="00772E4D" w:rsidRPr="00772E4D">
        <w:rPr>
          <w:rFonts w:ascii="Arial" w:eastAsia="MS Mincho" w:hAnsi="Arial" w:cs="Arial"/>
          <w:bCs/>
          <w:color w:val="000000"/>
          <w:sz w:val="24"/>
          <w:szCs w:val="24"/>
          <w:u w:val="single"/>
        </w:rPr>
        <w:t>new priorities / themes</w:t>
      </w:r>
      <w:r w:rsidR="00772E4D">
        <w:rPr>
          <w:rFonts w:ascii="Arial" w:eastAsia="MS Mincho" w:hAnsi="Arial" w:cs="Arial"/>
          <w:bCs/>
          <w:color w:val="000000"/>
          <w:sz w:val="24"/>
          <w:szCs w:val="24"/>
        </w:rPr>
        <w:t xml:space="preserve"> </w:t>
      </w:r>
      <w:r>
        <w:rPr>
          <w:rFonts w:ascii="Arial" w:eastAsia="MS Mincho" w:hAnsi="Arial" w:cs="Arial"/>
          <w:bCs/>
          <w:color w:val="000000"/>
          <w:sz w:val="24"/>
          <w:szCs w:val="24"/>
        </w:rPr>
        <w:t xml:space="preserve">taken from the BBSRC’s strategic document, </w:t>
      </w:r>
      <w:r w:rsidRPr="004E78D6">
        <w:rPr>
          <w:rFonts w:ascii="Arial" w:eastAsia="MS Mincho" w:hAnsi="Arial" w:cs="Arial"/>
          <w:bCs/>
          <w:i/>
          <w:color w:val="000000"/>
          <w:sz w:val="24"/>
          <w:szCs w:val="24"/>
        </w:rPr>
        <w:t xml:space="preserve">‘Forward look for UK Bioscience’, </w:t>
      </w:r>
      <w:r>
        <w:rPr>
          <w:rFonts w:ascii="Arial" w:eastAsia="MS Mincho" w:hAnsi="Arial" w:cs="Arial"/>
          <w:bCs/>
          <w:color w:val="000000"/>
          <w:sz w:val="24"/>
          <w:szCs w:val="24"/>
        </w:rPr>
        <w:t xml:space="preserve">available on the BBSRC website: </w:t>
      </w:r>
      <w:hyperlink r:id="rId13" w:history="1">
        <w:r w:rsidRPr="002424F3">
          <w:rPr>
            <w:color w:val="0000FF"/>
            <w:sz w:val="24"/>
            <w:u w:val="single"/>
          </w:rPr>
          <w:t>https://bbsrc.ukri.org/news/planning/forwardlook/</w:t>
        </w:r>
      </w:hyperlink>
    </w:p>
    <w:p w14:paraId="34B907A9" w14:textId="0B39C617" w:rsidR="004E78D6" w:rsidRDefault="004E78D6" w:rsidP="00E84FA8">
      <w:pPr>
        <w:autoSpaceDE w:val="0"/>
        <w:autoSpaceDN w:val="0"/>
        <w:adjustRightInd w:val="0"/>
        <w:spacing w:after="0" w:line="240" w:lineRule="auto"/>
        <w:jc w:val="both"/>
        <w:rPr>
          <w:rFonts w:ascii="Arial" w:eastAsia="MS Mincho" w:hAnsi="Arial" w:cs="Arial"/>
          <w:bCs/>
          <w:color w:val="000000"/>
          <w:sz w:val="24"/>
          <w:szCs w:val="24"/>
        </w:rPr>
      </w:pPr>
    </w:p>
    <w:p w14:paraId="427122BF" w14:textId="5A48A4AB" w:rsidR="00E5091A" w:rsidRDefault="00E5091A" w:rsidP="00E84FA8">
      <w:pPr>
        <w:jc w:val="both"/>
        <w:rPr>
          <w:rFonts w:ascii="Arial" w:eastAsia="MS Mincho" w:hAnsi="Arial" w:cs="Arial"/>
          <w:bCs/>
          <w:color w:val="000000"/>
          <w:sz w:val="24"/>
          <w:szCs w:val="24"/>
        </w:rPr>
      </w:pPr>
    </w:p>
    <w:p w14:paraId="0294BD2F" w14:textId="7B294A0E" w:rsidR="00E5091A" w:rsidRDefault="00E5091A" w:rsidP="00E84FA8">
      <w:pPr>
        <w:jc w:val="both"/>
        <w:rPr>
          <w:rFonts w:ascii="Arial" w:eastAsia="MS Mincho" w:hAnsi="Arial" w:cs="Arial"/>
          <w:bCs/>
          <w:color w:val="000000"/>
          <w:sz w:val="24"/>
          <w:szCs w:val="24"/>
        </w:rPr>
      </w:pPr>
      <w:r>
        <w:rPr>
          <w:rFonts w:ascii="Arial" w:eastAsia="MS Mincho" w:hAnsi="Arial" w:cs="Arial"/>
          <w:b/>
          <w:bCs/>
          <w:color w:val="000000"/>
          <w:sz w:val="24"/>
          <w:szCs w:val="24"/>
        </w:rPr>
        <w:t>2.3</w:t>
      </w:r>
      <w:r w:rsidRPr="00E5091A">
        <w:rPr>
          <w:rFonts w:ascii="Arial" w:eastAsia="MS Mincho" w:hAnsi="Arial" w:cs="Arial"/>
          <w:b/>
          <w:bCs/>
          <w:color w:val="000000"/>
          <w:sz w:val="24"/>
          <w:szCs w:val="24"/>
        </w:rPr>
        <w:t xml:space="preserve"> Relevance to BBSRC DTP Remit and Impact</w:t>
      </w:r>
      <w:r w:rsidRPr="00347690">
        <w:rPr>
          <w:rFonts w:ascii="Arial" w:eastAsia="MS Mincho" w:hAnsi="Arial" w:cs="Arial"/>
          <w:bCs/>
          <w:color w:val="000000"/>
          <w:sz w:val="24"/>
          <w:szCs w:val="24"/>
        </w:rPr>
        <w:t xml:space="preserve"> (300 words max) </w:t>
      </w:r>
    </w:p>
    <w:p w14:paraId="2E6639CD" w14:textId="77777777" w:rsidR="00347690" w:rsidRDefault="00347690" w:rsidP="00E84FA8">
      <w:pPr>
        <w:autoSpaceDE w:val="0"/>
        <w:autoSpaceDN w:val="0"/>
        <w:adjustRightInd w:val="0"/>
        <w:spacing w:after="0" w:line="240" w:lineRule="auto"/>
        <w:jc w:val="both"/>
        <w:rPr>
          <w:color w:val="0000FF"/>
          <w:sz w:val="24"/>
          <w:u w:val="single"/>
        </w:rPr>
      </w:pPr>
      <w:r>
        <w:rPr>
          <w:rFonts w:ascii="Arial" w:eastAsia="MS Mincho" w:hAnsi="Arial" w:cs="Arial"/>
          <w:bCs/>
          <w:color w:val="000000"/>
          <w:sz w:val="24"/>
          <w:szCs w:val="24"/>
        </w:rPr>
        <w:t xml:space="preserve">Link to BBSRC website for reference:  </w:t>
      </w:r>
      <w:hyperlink r:id="rId14" w:history="1">
        <w:r w:rsidRPr="006462D5">
          <w:rPr>
            <w:color w:val="0000FF"/>
            <w:sz w:val="24"/>
            <w:u w:val="single"/>
          </w:rPr>
          <w:t>https://bbsrc.ukri.org/research/science-remit/</w:t>
        </w:r>
      </w:hyperlink>
    </w:p>
    <w:p w14:paraId="595E64C4" w14:textId="61875F0F" w:rsidR="00347690" w:rsidRPr="00E5091A" w:rsidRDefault="00347690" w:rsidP="00E84FA8">
      <w:pPr>
        <w:jc w:val="both"/>
        <w:rPr>
          <w:rFonts w:ascii="Arial" w:eastAsia="MS Mincho" w:hAnsi="Arial" w:cs="Arial"/>
          <w:bCs/>
          <w:color w:val="000000"/>
          <w:sz w:val="24"/>
          <w:szCs w:val="24"/>
        </w:rPr>
      </w:pPr>
    </w:p>
    <w:p w14:paraId="5ADB0863" w14:textId="77777777" w:rsidR="003351BA" w:rsidRDefault="006F507F" w:rsidP="00E84FA8">
      <w:pPr>
        <w:jc w:val="both"/>
        <w:rPr>
          <w:rFonts w:ascii="Arial" w:eastAsia="MS Mincho" w:hAnsi="Arial" w:cs="Arial"/>
          <w:bCs/>
          <w:color w:val="000000"/>
          <w:sz w:val="24"/>
          <w:szCs w:val="24"/>
        </w:rPr>
      </w:pPr>
      <w:r w:rsidRPr="00E5091A">
        <w:rPr>
          <w:rFonts w:ascii="Arial" w:eastAsia="MS Mincho" w:hAnsi="Arial" w:cs="Arial"/>
          <w:b/>
          <w:bCs/>
          <w:color w:val="000000"/>
          <w:sz w:val="24"/>
          <w:szCs w:val="24"/>
        </w:rPr>
        <w:lastRenderedPageBreak/>
        <w:t>2</w:t>
      </w:r>
      <w:r w:rsidR="00E5091A">
        <w:rPr>
          <w:rFonts w:ascii="Arial" w:eastAsia="MS Mincho" w:hAnsi="Arial" w:cs="Arial"/>
          <w:b/>
          <w:bCs/>
          <w:color w:val="000000"/>
          <w:sz w:val="24"/>
          <w:szCs w:val="24"/>
        </w:rPr>
        <w:t>.4</w:t>
      </w:r>
      <w:r w:rsidRPr="00E5091A">
        <w:rPr>
          <w:rFonts w:ascii="Arial" w:eastAsia="MS Mincho" w:hAnsi="Arial" w:cs="Arial"/>
          <w:b/>
          <w:bCs/>
          <w:color w:val="000000"/>
          <w:sz w:val="24"/>
          <w:szCs w:val="24"/>
        </w:rPr>
        <w:t xml:space="preserve"> Project Outline</w:t>
      </w:r>
      <w:r>
        <w:rPr>
          <w:rFonts w:ascii="Arial" w:eastAsia="MS Mincho" w:hAnsi="Arial" w:cs="Arial"/>
          <w:bCs/>
          <w:color w:val="000000"/>
          <w:sz w:val="24"/>
          <w:szCs w:val="24"/>
        </w:rPr>
        <w:t xml:space="preserve"> (500 words max) </w:t>
      </w:r>
    </w:p>
    <w:p w14:paraId="4625E144" w14:textId="3617B3CE" w:rsidR="006F507F" w:rsidRPr="00D57F28" w:rsidRDefault="00D57F28" w:rsidP="00E84FA8">
      <w:pPr>
        <w:jc w:val="both"/>
        <w:rPr>
          <w:rFonts w:ascii="Arial" w:eastAsia="MS Mincho" w:hAnsi="Arial" w:cs="Arial"/>
          <w:bCs/>
          <w:color w:val="000000"/>
          <w:sz w:val="24"/>
          <w:szCs w:val="24"/>
        </w:rPr>
      </w:pPr>
      <w:r>
        <w:rPr>
          <w:rFonts w:ascii="Arial" w:eastAsia="MS Mincho" w:hAnsi="Arial" w:cs="Arial"/>
          <w:bCs/>
          <w:color w:val="000000"/>
          <w:sz w:val="24"/>
          <w:szCs w:val="24"/>
        </w:rPr>
        <w:t xml:space="preserve">Use the headings given in the application form.  </w:t>
      </w:r>
    </w:p>
    <w:p w14:paraId="027EE5D1" w14:textId="6A2260E7" w:rsidR="00E5091A" w:rsidRDefault="006F507F" w:rsidP="00E84FA8">
      <w:pPr>
        <w:jc w:val="both"/>
        <w:rPr>
          <w:rFonts w:ascii="Arial" w:eastAsia="MS Mincho" w:hAnsi="Arial" w:cs="Arial"/>
          <w:bCs/>
          <w:color w:val="000000"/>
          <w:sz w:val="24"/>
          <w:szCs w:val="24"/>
        </w:rPr>
      </w:pPr>
      <w:r>
        <w:rPr>
          <w:rFonts w:ascii="Arial" w:eastAsia="MS Mincho" w:hAnsi="Arial" w:cs="Arial"/>
          <w:bCs/>
          <w:color w:val="000000"/>
          <w:sz w:val="24"/>
          <w:szCs w:val="24"/>
        </w:rPr>
        <w:t xml:space="preserve">Highlight any plans that are particularly original or unique.  Explain how techniques or particularly difficult or risky studies will be tackled and, if necessary, provide further details regarding contingency plans.  </w:t>
      </w:r>
    </w:p>
    <w:p w14:paraId="43EC5D9A" w14:textId="77777777" w:rsidR="00A72EDD" w:rsidRDefault="00A72EDD" w:rsidP="00E84FA8">
      <w:pPr>
        <w:jc w:val="both"/>
        <w:rPr>
          <w:rFonts w:ascii="Arial" w:eastAsia="MS Mincho" w:hAnsi="Arial" w:cs="Arial"/>
          <w:bCs/>
          <w:color w:val="000000"/>
          <w:sz w:val="24"/>
          <w:szCs w:val="24"/>
        </w:rPr>
      </w:pPr>
    </w:p>
    <w:p w14:paraId="56C80842" w14:textId="5AB5CD09" w:rsidR="00E5091A" w:rsidRDefault="003351BA" w:rsidP="00E84FA8">
      <w:pPr>
        <w:jc w:val="both"/>
        <w:rPr>
          <w:rFonts w:ascii="Arial" w:eastAsia="MS Mincho" w:hAnsi="Arial" w:cs="Arial"/>
          <w:bCs/>
          <w:color w:val="000000"/>
          <w:sz w:val="24"/>
          <w:szCs w:val="24"/>
        </w:rPr>
      </w:pPr>
      <w:r>
        <w:rPr>
          <w:rFonts w:ascii="Arial" w:eastAsia="MS Mincho" w:hAnsi="Arial" w:cs="Arial"/>
          <w:b/>
          <w:bCs/>
          <w:color w:val="000000"/>
          <w:sz w:val="24"/>
          <w:szCs w:val="24"/>
        </w:rPr>
        <w:t xml:space="preserve">2.5 </w:t>
      </w:r>
      <w:r w:rsidR="008B02FC">
        <w:rPr>
          <w:rFonts w:ascii="Arial" w:eastAsia="MS Mincho" w:hAnsi="Arial" w:cs="Arial"/>
          <w:b/>
          <w:bCs/>
          <w:color w:val="000000"/>
          <w:sz w:val="24"/>
          <w:szCs w:val="24"/>
        </w:rPr>
        <w:t>Training</w:t>
      </w:r>
      <w:r w:rsidR="00702856">
        <w:rPr>
          <w:rFonts w:ascii="Arial" w:eastAsia="MS Mincho" w:hAnsi="Arial" w:cs="Arial"/>
          <w:b/>
          <w:bCs/>
          <w:color w:val="000000"/>
          <w:sz w:val="24"/>
          <w:szCs w:val="24"/>
        </w:rPr>
        <w:t xml:space="preserve"> </w:t>
      </w:r>
      <w:r w:rsidR="00320D1C">
        <w:rPr>
          <w:rFonts w:ascii="Arial" w:eastAsia="MS Mincho" w:hAnsi="Arial" w:cs="Arial"/>
          <w:b/>
          <w:bCs/>
          <w:color w:val="000000"/>
          <w:sz w:val="24"/>
          <w:szCs w:val="24"/>
        </w:rPr>
        <w:t>–</w:t>
      </w:r>
      <w:r w:rsidR="00702856">
        <w:rPr>
          <w:rFonts w:ascii="Arial" w:eastAsia="MS Mincho" w:hAnsi="Arial" w:cs="Arial"/>
          <w:b/>
          <w:bCs/>
          <w:color w:val="000000"/>
          <w:sz w:val="24"/>
          <w:szCs w:val="24"/>
        </w:rPr>
        <w:t xml:space="preserve"> Academic</w:t>
      </w:r>
      <w:r w:rsidR="008B02FC">
        <w:rPr>
          <w:rFonts w:ascii="Arial" w:eastAsia="MS Mincho" w:hAnsi="Arial" w:cs="Arial"/>
          <w:b/>
          <w:bCs/>
          <w:color w:val="000000"/>
          <w:sz w:val="24"/>
          <w:szCs w:val="24"/>
        </w:rPr>
        <w:t xml:space="preserve"> </w:t>
      </w:r>
      <w:r w:rsidR="00CA3D55">
        <w:rPr>
          <w:rFonts w:ascii="Arial" w:eastAsia="MS Mincho" w:hAnsi="Arial" w:cs="Arial"/>
          <w:bCs/>
          <w:color w:val="000000"/>
          <w:sz w:val="24"/>
          <w:szCs w:val="24"/>
        </w:rPr>
        <w:t>(50</w:t>
      </w:r>
      <w:r>
        <w:rPr>
          <w:rFonts w:ascii="Arial" w:eastAsia="MS Mincho" w:hAnsi="Arial" w:cs="Arial"/>
          <w:bCs/>
          <w:color w:val="000000"/>
          <w:sz w:val="24"/>
          <w:szCs w:val="24"/>
        </w:rPr>
        <w:t>0 words max)</w:t>
      </w:r>
    </w:p>
    <w:p w14:paraId="3F4F9FCB" w14:textId="43F90359" w:rsidR="004E78D6" w:rsidRDefault="003351BA" w:rsidP="00E84FA8">
      <w:pPr>
        <w:autoSpaceDE w:val="0"/>
        <w:autoSpaceDN w:val="0"/>
        <w:adjustRightInd w:val="0"/>
        <w:spacing w:after="0" w:line="240" w:lineRule="auto"/>
        <w:jc w:val="both"/>
        <w:rPr>
          <w:rFonts w:ascii="Arial" w:eastAsia="MS Mincho" w:hAnsi="Arial" w:cs="Arial"/>
          <w:bCs/>
          <w:color w:val="000000"/>
          <w:sz w:val="24"/>
          <w:szCs w:val="24"/>
        </w:rPr>
      </w:pPr>
      <w:r w:rsidRPr="004E762A">
        <w:rPr>
          <w:rFonts w:ascii="Arial" w:eastAsia="MS Mincho" w:hAnsi="Arial" w:cs="Arial"/>
          <w:bCs/>
          <w:color w:val="000000"/>
          <w:sz w:val="24"/>
          <w:szCs w:val="24"/>
        </w:rPr>
        <w:t xml:space="preserve">The key assessment criteria will be the overall quality of training offered by the academic institution and </w:t>
      </w:r>
      <w:r w:rsidR="004E762A" w:rsidRPr="004E762A">
        <w:rPr>
          <w:rFonts w:ascii="Arial" w:eastAsia="MS Mincho" w:hAnsi="Arial" w:cs="Arial"/>
          <w:bCs/>
          <w:color w:val="000000"/>
          <w:sz w:val="24"/>
          <w:szCs w:val="24"/>
        </w:rPr>
        <w:t xml:space="preserve">the </w:t>
      </w:r>
      <w:r w:rsidRPr="004E762A">
        <w:rPr>
          <w:rFonts w:ascii="Arial" w:eastAsia="MS Mincho" w:hAnsi="Arial" w:cs="Arial"/>
          <w:bCs/>
          <w:color w:val="000000"/>
          <w:sz w:val="24"/>
          <w:szCs w:val="24"/>
        </w:rPr>
        <w:t>non-academic / Industry Partner.</w:t>
      </w:r>
    </w:p>
    <w:p w14:paraId="43024932" w14:textId="77777777" w:rsidR="008B02FC" w:rsidRPr="004E762A" w:rsidRDefault="008B02FC" w:rsidP="00E84FA8">
      <w:pPr>
        <w:autoSpaceDE w:val="0"/>
        <w:autoSpaceDN w:val="0"/>
        <w:adjustRightInd w:val="0"/>
        <w:spacing w:after="0" w:line="240" w:lineRule="auto"/>
        <w:jc w:val="both"/>
        <w:rPr>
          <w:rFonts w:ascii="Arial" w:eastAsia="MS Mincho" w:hAnsi="Arial" w:cs="Arial"/>
          <w:bCs/>
          <w:color w:val="000000"/>
          <w:sz w:val="24"/>
          <w:szCs w:val="24"/>
        </w:rPr>
      </w:pPr>
    </w:p>
    <w:p w14:paraId="00B43560" w14:textId="361FEF74" w:rsidR="008B02FC" w:rsidRPr="008B02FC" w:rsidRDefault="008B02FC" w:rsidP="00E84FA8">
      <w:pPr>
        <w:autoSpaceDE w:val="0"/>
        <w:autoSpaceDN w:val="0"/>
        <w:adjustRightInd w:val="0"/>
        <w:spacing w:after="0" w:line="240" w:lineRule="auto"/>
        <w:jc w:val="both"/>
        <w:rPr>
          <w:rFonts w:ascii="Arial" w:eastAsia="MS Mincho" w:hAnsi="Arial" w:cs="Arial"/>
          <w:bCs/>
          <w:color w:val="000000"/>
          <w:sz w:val="24"/>
          <w:szCs w:val="24"/>
        </w:rPr>
      </w:pPr>
      <w:r w:rsidRPr="008B02FC">
        <w:rPr>
          <w:rFonts w:ascii="Arial" w:eastAsia="MS Mincho" w:hAnsi="Arial" w:cs="Arial"/>
          <w:bCs/>
          <w:color w:val="000000"/>
          <w:sz w:val="24"/>
          <w:szCs w:val="24"/>
        </w:rPr>
        <w:t xml:space="preserve">For the </w:t>
      </w:r>
      <w:r w:rsidRPr="008B02FC">
        <w:rPr>
          <w:rFonts w:ascii="Arial" w:eastAsia="MS Mincho" w:hAnsi="Arial" w:cs="Arial"/>
          <w:b/>
          <w:bCs/>
          <w:color w:val="000000"/>
          <w:sz w:val="24"/>
          <w:szCs w:val="24"/>
        </w:rPr>
        <w:t>academic partner,</w:t>
      </w:r>
      <w:r w:rsidRPr="008B02FC">
        <w:rPr>
          <w:rFonts w:ascii="Arial" w:eastAsia="MS Mincho" w:hAnsi="Arial" w:cs="Arial"/>
          <w:bCs/>
          <w:color w:val="000000"/>
          <w:sz w:val="24"/>
          <w:szCs w:val="24"/>
        </w:rPr>
        <w:t xml:space="preserve"> give details of how you will</w:t>
      </w:r>
      <w:r w:rsidR="00CA3D55">
        <w:rPr>
          <w:rFonts w:ascii="Arial" w:eastAsia="MS Mincho" w:hAnsi="Arial" w:cs="Arial"/>
          <w:bCs/>
          <w:color w:val="000000"/>
          <w:sz w:val="24"/>
          <w:szCs w:val="24"/>
        </w:rPr>
        <w:t xml:space="preserve"> address the project-</w:t>
      </w:r>
      <w:r w:rsidRPr="008B02FC">
        <w:rPr>
          <w:rFonts w:ascii="Arial" w:eastAsia="MS Mincho" w:hAnsi="Arial" w:cs="Arial"/>
          <w:bCs/>
          <w:color w:val="000000"/>
          <w:sz w:val="24"/>
          <w:szCs w:val="24"/>
        </w:rPr>
        <w:t xml:space="preserve">specific and generic training needs of the student, highlighting how this addresses strategic skills gaps (where relevant) and how the project will be managed so that the work at the academic Research Organisation (RO) can derive greatest benefit from the placement.  You may wish to include: </w:t>
      </w:r>
    </w:p>
    <w:p w14:paraId="1C705F39" w14:textId="77777777" w:rsidR="008B02FC" w:rsidRDefault="008B02FC" w:rsidP="00E84FA8">
      <w:pPr>
        <w:pStyle w:val="ListParagraph"/>
        <w:autoSpaceDE w:val="0"/>
        <w:autoSpaceDN w:val="0"/>
        <w:adjustRightInd w:val="0"/>
        <w:spacing w:after="0" w:line="240" w:lineRule="auto"/>
        <w:jc w:val="both"/>
        <w:rPr>
          <w:rFonts w:ascii="Arial" w:eastAsia="MS Mincho" w:hAnsi="Arial" w:cs="Arial"/>
          <w:bCs/>
          <w:color w:val="000000"/>
          <w:sz w:val="24"/>
          <w:szCs w:val="24"/>
        </w:rPr>
      </w:pPr>
    </w:p>
    <w:p w14:paraId="1E01BBCB" w14:textId="77777777" w:rsidR="008B02FC" w:rsidRDefault="008B02FC" w:rsidP="00E84FA8">
      <w:pPr>
        <w:pStyle w:val="ListParagraph"/>
        <w:numPr>
          <w:ilvl w:val="1"/>
          <w:numId w:val="15"/>
        </w:num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Appropriate practical and technical research training</w:t>
      </w:r>
    </w:p>
    <w:p w14:paraId="438E0E8F" w14:textId="77777777" w:rsidR="008B02FC" w:rsidRDefault="008B02FC" w:rsidP="00E84FA8">
      <w:pPr>
        <w:pStyle w:val="ListParagraph"/>
        <w:numPr>
          <w:ilvl w:val="1"/>
          <w:numId w:val="15"/>
        </w:num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Specific training courses and seminars</w:t>
      </w:r>
    </w:p>
    <w:p w14:paraId="3BD161CC" w14:textId="77777777" w:rsidR="008B02FC" w:rsidRDefault="008B02FC" w:rsidP="00E84FA8">
      <w:pPr>
        <w:pStyle w:val="ListParagraph"/>
        <w:numPr>
          <w:ilvl w:val="1"/>
          <w:numId w:val="15"/>
        </w:num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Arrangements to support interdisciplinary research training</w:t>
      </w:r>
    </w:p>
    <w:p w14:paraId="6AA1A92C" w14:textId="77777777" w:rsidR="008B02FC" w:rsidRDefault="008B02FC" w:rsidP="00E84FA8">
      <w:pPr>
        <w:pStyle w:val="ListParagraph"/>
        <w:numPr>
          <w:ilvl w:val="1"/>
          <w:numId w:val="15"/>
        </w:num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Computing</w:t>
      </w:r>
    </w:p>
    <w:p w14:paraId="56E3E38F" w14:textId="77777777" w:rsidR="008B02FC" w:rsidRDefault="008B02FC" w:rsidP="00E84FA8">
      <w:pPr>
        <w:pStyle w:val="ListParagraph"/>
        <w:numPr>
          <w:ilvl w:val="1"/>
          <w:numId w:val="15"/>
        </w:num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Statistical techniques</w:t>
      </w:r>
    </w:p>
    <w:p w14:paraId="7F9DD856" w14:textId="77777777" w:rsidR="008B02FC" w:rsidRDefault="008B02FC" w:rsidP="00E84FA8">
      <w:pPr>
        <w:pStyle w:val="ListParagraph"/>
        <w:numPr>
          <w:ilvl w:val="1"/>
          <w:numId w:val="15"/>
        </w:num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Health and safety</w:t>
      </w:r>
    </w:p>
    <w:p w14:paraId="658150F4" w14:textId="77777777" w:rsidR="008B02FC" w:rsidRDefault="008B02FC" w:rsidP="00E84FA8">
      <w:pPr>
        <w:pStyle w:val="ListParagraph"/>
        <w:numPr>
          <w:ilvl w:val="1"/>
          <w:numId w:val="15"/>
        </w:num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Business and finance related training</w:t>
      </w:r>
    </w:p>
    <w:p w14:paraId="5A3D1BFA" w14:textId="1FD6068E" w:rsidR="004E762A" w:rsidRDefault="004E762A" w:rsidP="00E84FA8">
      <w:pPr>
        <w:autoSpaceDE w:val="0"/>
        <w:autoSpaceDN w:val="0"/>
        <w:adjustRightInd w:val="0"/>
        <w:spacing w:after="0" w:line="240" w:lineRule="auto"/>
        <w:jc w:val="both"/>
        <w:rPr>
          <w:rFonts w:ascii="Arial" w:eastAsia="MS Mincho" w:hAnsi="Arial" w:cs="Arial"/>
          <w:bCs/>
          <w:color w:val="000000"/>
          <w:sz w:val="24"/>
          <w:szCs w:val="24"/>
        </w:rPr>
      </w:pPr>
    </w:p>
    <w:p w14:paraId="644A779F" w14:textId="77777777" w:rsidR="005F434B" w:rsidRPr="005E2A4F" w:rsidRDefault="005F434B" w:rsidP="00E84FA8">
      <w:pPr>
        <w:autoSpaceDE w:val="0"/>
        <w:autoSpaceDN w:val="0"/>
        <w:adjustRightInd w:val="0"/>
        <w:spacing w:after="0" w:line="240" w:lineRule="auto"/>
        <w:jc w:val="both"/>
        <w:rPr>
          <w:rFonts w:ascii="Arial" w:eastAsia="MS Mincho" w:hAnsi="Arial" w:cs="Arial"/>
          <w:bCs/>
          <w:color w:val="000000"/>
          <w:sz w:val="24"/>
          <w:szCs w:val="24"/>
        </w:rPr>
      </w:pPr>
    </w:p>
    <w:p w14:paraId="2FE2A813" w14:textId="3E0DD147" w:rsidR="003351BA" w:rsidRDefault="00320D1C" w:rsidP="00E84FA8">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
          <w:bCs/>
          <w:color w:val="000000"/>
          <w:sz w:val="24"/>
          <w:szCs w:val="24"/>
        </w:rPr>
        <w:t>2.6</w:t>
      </w:r>
      <w:r w:rsidR="003351BA" w:rsidRPr="003351BA">
        <w:rPr>
          <w:rFonts w:ascii="Arial" w:eastAsia="MS Mincho" w:hAnsi="Arial" w:cs="Arial"/>
          <w:b/>
          <w:bCs/>
          <w:color w:val="000000"/>
          <w:sz w:val="24"/>
          <w:szCs w:val="24"/>
        </w:rPr>
        <w:t xml:space="preserve"> </w:t>
      </w:r>
      <w:r w:rsidR="003E4386">
        <w:rPr>
          <w:rFonts w:ascii="Arial" w:eastAsia="MS Mincho" w:hAnsi="Arial" w:cs="Arial"/>
          <w:b/>
          <w:bCs/>
          <w:color w:val="000000"/>
          <w:sz w:val="24"/>
          <w:szCs w:val="24"/>
        </w:rPr>
        <w:t>T</w:t>
      </w:r>
      <w:r w:rsidR="00CA3D55">
        <w:rPr>
          <w:rFonts w:ascii="Arial" w:eastAsia="MS Mincho" w:hAnsi="Arial" w:cs="Arial"/>
          <w:b/>
          <w:bCs/>
          <w:color w:val="000000"/>
          <w:sz w:val="24"/>
          <w:szCs w:val="24"/>
        </w:rPr>
        <w:t>raining</w:t>
      </w:r>
      <w:r w:rsidR="00702856">
        <w:rPr>
          <w:rFonts w:ascii="Arial" w:eastAsia="MS Mincho" w:hAnsi="Arial" w:cs="Arial"/>
          <w:b/>
          <w:bCs/>
          <w:color w:val="000000"/>
          <w:sz w:val="24"/>
          <w:szCs w:val="24"/>
        </w:rPr>
        <w:t xml:space="preserve"> – Non-academic / Industry Partner </w:t>
      </w:r>
      <w:r w:rsidR="007E7338">
        <w:rPr>
          <w:rFonts w:ascii="Arial" w:eastAsia="MS Mincho" w:hAnsi="Arial" w:cs="Arial"/>
          <w:bCs/>
          <w:color w:val="000000"/>
          <w:sz w:val="24"/>
          <w:szCs w:val="24"/>
        </w:rPr>
        <w:t>(50</w:t>
      </w:r>
      <w:r w:rsidR="003351BA">
        <w:rPr>
          <w:rFonts w:ascii="Arial" w:eastAsia="MS Mincho" w:hAnsi="Arial" w:cs="Arial"/>
          <w:bCs/>
          <w:color w:val="000000"/>
          <w:sz w:val="24"/>
          <w:szCs w:val="24"/>
        </w:rPr>
        <w:t>0 words max)</w:t>
      </w:r>
    </w:p>
    <w:p w14:paraId="1F19F49F" w14:textId="77777777" w:rsidR="004E762A" w:rsidRDefault="004E762A" w:rsidP="00E84FA8">
      <w:pPr>
        <w:autoSpaceDE w:val="0"/>
        <w:autoSpaceDN w:val="0"/>
        <w:adjustRightInd w:val="0"/>
        <w:spacing w:after="0" w:line="240" w:lineRule="auto"/>
        <w:jc w:val="both"/>
        <w:rPr>
          <w:rFonts w:ascii="Arial" w:eastAsia="MS Mincho" w:hAnsi="Arial" w:cs="Arial"/>
          <w:bCs/>
          <w:color w:val="000000"/>
          <w:sz w:val="24"/>
          <w:szCs w:val="24"/>
        </w:rPr>
      </w:pPr>
    </w:p>
    <w:p w14:paraId="1FF4B215" w14:textId="1F89E7A4" w:rsidR="004E762A" w:rsidRPr="004E762A" w:rsidRDefault="004E762A" w:rsidP="00E84FA8">
      <w:pPr>
        <w:autoSpaceDE w:val="0"/>
        <w:autoSpaceDN w:val="0"/>
        <w:adjustRightInd w:val="0"/>
        <w:spacing w:after="0" w:line="240" w:lineRule="auto"/>
        <w:jc w:val="both"/>
        <w:rPr>
          <w:rFonts w:ascii="Arial" w:eastAsia="MS Mincho" w:hAnsi="Arial" w:cs="Arial"/>
          <w:bCs/>
          <w:color w:val="000000"/>
          <w:sz w:val="24"/>
          <w:szCs w:val="24"/>
        </w:rPr>
      </w:pPr>
      <w:r w:rsidRPr="004E762A">
        <w:rPr>
          <w:rFonts w:ascii="Arial" w:eastAsia="MS Mincho" w:hAnsi="Arial" w:cs="Arial"/>
          <w:bCs/>
          <w:color w:val="000000"/>
          <w:sz w:val="24"/>
          <w:szCs w:val="24"/>
        </w:rPr>
        <w:t>The key assessment criteria will be the overall quality of training offered by the academic institution and the non-academic / Industry Partner.</w:t>
      </w:r>
      <w:r>
        <w:rPr>
          <w:rFonts w:ascii="Arial" w:eastAsia="MS Mincho" w:hAnsi="Arial" w:cs="Arial"/>
          <w:bCs/>
          <w:color w:val="000000"/>
          <w:sz w:val="24"/>
          <w:szCs w:val="24"/>
        </w:rPr>
        <w:t xml:space="preserve">  </w:t>
      </w:r>
    </w:p>
    <w:p w14:paraId="61222DB7" w14:textId="04BD6A88" w:rsidR="003351BA" w:rsidRDefault="003351BA" w:rsidP="00E84FA8">
      <w:pPr>
        <w:autoSpaceDE w:val="0"/>
        <w:autoSpaceDN w:val="0"/>
        <w:adjustRightInd w:val="0"/>
        <w:spacing w:after="0" w:line="240" w:lineRule="auto"/>
        <w:jc w:val="both"/>
        <w:rPr>
          <w:rFonts w:ascii="Arial" w:eastAsia="MS Mincho" w:hAnsi="Arial" w:cs="Arial"/>
          <w:bCs/>
          <w:color w:val="000000"/>
          <w:sz w:val="24"/>
          <w:szCs w:val="24"/>
        </w:rPr>
      </w:pPr>
    </w:p>
    <w:p w14:paraId="56FDD6D3" w14:textId="17273D69" w:rsidR="0070123C" w:rsidRPr="0070123C" w:rsidRDefault="0070123C" w:rsidP="00E84FA8">
      <w:p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t xml:space="preserve">Give details of how </w:t>
      </w:r>
      <w:r w:rsidR="005D59A2">
        <w:rPr>
          <w:rFonts w:ascii="Arial" w:eastAsia="MS Mincho" w:hAnsi="Arial" w:cs="Arial"/>
          <w:bCs/>
          <w:color w:val="000000"/>
          <w:sz w:val="24"/>
          <w:szCs w:val="24"/>
        </w:rPr>
        <w:t xml:space="preserve">the </w:t>
      </w:r>
      <w:r w:rsidR="005D59A2" w:rsidRPr="005D59A2">
        <w:rPr>
          <w:rFonts w:ascii="Arial" w:eastAsia="MS Mincho" w:hAnsi="Arial" w:cs="Arial"/>
          <w:b/>
          <w:bCs/>
          <w:color w:val="000000"/>
          <w:sz w:val="24"/>
          <w:szCs w:val="24"/>
        </w:rPr>
        <w:t>non-academic / Industry Partner</w:t>
      </w:r>
      <w:r w:rsidRPr="0070123C">
        <w:rPr>
          <w:rFonts w:ascii="Arial" w:eastAsia="MS Mincho" w:hAnsi="Arial" w:cs="Arial"/>
          <w:bCs/>
          <w:color w:val="000000"/>
          <w:sz w:val="24"/>
          <w:szCs w:val="24"/>
        </w:rPr>
        <w:t xml:space="preserve"> will address the project-specific and generic training needs of the student, highlighting how this addresses strategic skills gaps (where relevant) and how the project will be managed so that the work while at the non-academic partner will be carried out with greatest benefit to the student. You may wish to include:</w:t>
      </w:r>
    </w:p>
    <w:p w14:paraId="632737C3" w14:textId="77777777" w:rsidR="0070123C" w:rsidRPr="0070123C" w:rsidRDefault="0070123C" w:rsidP="00E84FA8">
      <w:pPr>
        <w:autoSpaceDE w:val="0"/>
        <w:autoSpaceDN w:val="0"/>
        <w:adjustRightInd w:val="0"/>
        <w:spacing w:after="0" w:line="240" w:lineRule="auto"/>
        <w:jc w:val="both"/>
        <w:rPr>
          <w:rFonts w:ascii="Arial" w:eastAsia="MS Mincho" w:hAnsi="Arial" w:cs="Arial"/>
          <w:bCs/>
          <w:color w:val="000000"/>
          <w:sz w:val="24"/>
          <w:szCs w:val="24"/>
        </w:rPr>
      </w:pPr>
    </w:p>
    <w:p w14:paraId="72932F3E" w14:textId="786F9D19" w:rsidR="0070123C" w:rsidRPr="0070123C" w:rsidRDefault="0070123C" w:rsidP="00E84FA8">
      <w:pPr>
        <w:pStyle w:val="ListParagraph"/>
        <w:numPr>
          <w:ilvl w:val="0"/>
          <w:numId w:val="27"/>
        </w:num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t xml:space="preserve">Appropriate practical and technical research training </w:t>
      </w:r>
    </w:p>
    <w:p w14:paraId="138863F3" w14:textId="05974573" w:rsidR="0070123C" w:rsidRPr="0070123C" w:rsidRDefault="0070123C" w:rsidP="00E84FA8">
      <w:pPr>
        <w:pStyle w:val="ListParagraph"/>
        <w:numPr>
          <w:ilvl w:val="0"/>
          <w:numId w:val="27"/>
        </w:num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t xml:space="preserve">Specific training courses and seminars </w:t>
      </w:r>
    </w:p>
    <w:p w14:paraId="726F0FA8" w14:textId="26FB5D78" w:rsidR="0070123C" w:rsidRPr="0070123C" w:rsidRDefault="0070123C" w:rsidP="00E84FA8">
      <w:pPr>
        <w:pStyle w:val="ListParagraph"/>
        <w:numPr>
          <w:ilvl w:val="0"/>
          <w:numId w:val="27"/>
        </w:num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t xml:space="preserve">Arrangements to support interdisciplinary research training </w:t>
      </w:r>
    </w:p>
    <w:p w14:paraId="29B88A95" w14:textId="2D530949" w:rsidR="0070123C" w:rsidRPr="0070123C" w:rsidRDefault="0070123C" w:rsidP="00E84FA8">
      <w:pPr>
        <w:pStyle w:val="ListParagraph"/>
        <w:numPr>
          <w:ilvl w:val="0"/>
          <w:numId w:val="27"/>
        </w:num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t xml:space="preserve">Internal arrangements for planning, managing and monitoring its provision of postgraduate research training </w:t>
      </w:r>
    </w:p>
    <w:p w14:paraId="27A934FF" w14:textId="195B776D" w:rsidR="0070123C" w:rsidRPr="0070123C" w:rsidRDefault="0070123C" w:rsidP="00E84FA8">
      <w:pPr>
        <w:pStyle w:val="ListParagraph"/>
        <w:numPr>
          <w:ilvl w:val="0"/>
          <w:numId w:val="27"/>
        </w:num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t xml:space="preserve">Computing </w:t>
      </w:r>
    </w:p>
    <w:p w14:paraId="2162DD53" w14:textId="061BE9ED" w:rsidR="0070123C" w:rsidRPr="0070123C" w:rsidRDefault="0070123C" w:rsidP="00E84FA8">
      <w:pPr>
        <w:pStyle w:val="ListParagraph"/>
        <w:numPr>
          <w:ilvl w:val="0"/>
          <w:numId w:val="27"/>
        </w:num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t xml:space="preserve">Statistical techniques </w:t>
      </w:r>
    </w:p>
    <w:p w14:paraId="68D185F4" w14:textId="4C868100" w:rsidR="0070123C" w:rsidRPr="0070123C" w:rsidRDefault="0070123C" w:rsidP="00E84FA8">
      <w:pPr>
        <w:pStyle w:val="ListParagraph"/>
        <w:numPr>
          <w:ilvl w:val="0"/>
          <w:numId w:val="27"/>
        </w:num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t xml:space="preserve">Health and safety </w:t>
      </w:r>
    </w:p>
    <w:p w14:paraId="490CC273" w14:textId="67B7FBF6" w:rsidR="0070123C" w:rsidRPr="0070123C" w:rsidRDefault="0070123C" w:rsidP="00E84FA8">
      <w:pPr>
        <w:pStyle w:val="ListParagraph"/>
        <w:numPr>
          <w:ilvl w:val="0"/>
          <w:numId w:val="27"/>
        </w:num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t xml:space="preserve">Presentation and communication skills </w:t>
      </w:r>
    </w:p>
    <w:p w14:paraId="098C8355" w14:textId="3E8853D5" w:rsidR="0070123C" w:rsidRPr="0070123C" w:rsidRDefault="0070123C" w:rsidP="00E84FA8">
      <w:pPr>
        <w:pStyle w:val="ListParagraph"/>
        <w:numPr>
          <w:ilvl w:val="0"/>
          <w:numId w:val="27"/>
        </w:num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lastRenderedPageBreak/>
        <w:t xml:space="preserve">Team working </w:t>
      </w:r>
    </w:p>
    <w:p w14:paraId="6E970747" w14:textId="672D9307" w:rsidR="0070123C" w:rsidRPr="0070123C" w:rsidRDefault="0070123C" w:rsidP="00E84FA8">
      <w:pPr>
        <w:pStyle w:val="ListParagraph"/>
        <w:numPr>
          <w:ilvl w:val="0"/>
          <w:numId w:val="27"/>
        </w:num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t xml:space="preserve">Time management </w:t>
      </w:r>
    </w:p>
    <w:p w14:paraId="32FF1FDC" w14:textId="7B7B43C7" w:rsidR="0070123C" w:rsidRPr="0070123C" w:rsidRDefault="0070123C" w:rsidP="00E84FA8">
      <w:pPr>
        <w:pStyle w:val="ListParagraph"/>
        <w:numPr>
          <w:ilvl w:val="0"/>
          <w:numId w:val="27"/>
        </w:num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t xml:space="preserve">Business-related training </w:t>
      </w:r>
    </w:p>
    <w:p w14:paraId="00761883" w14:textId="3FD5EF70" w:rsidR="0070123C" w:rsidRPr="0070123C" w:rsidRDefault="0070123C" w:rsidP="00E84FA8">
      <w:pPr>
        <w:pStyle w:val="ListParagraph"/>
        <w:numPr>
          <w:ilvl w:val="0"/>
          <w:numId w:val="27"/>
        </w:num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t xml:space="preserve">Finance-related training </w:t>
      </w:r>
    </w:p>
    <w:p w14:paraId="4D97080B" w14:textId="08E7697D" w:rsidR="0070123C" w:rsidRPr="0070123C" w:rsidRDefault="0070123C" w:rsidP="00E84FA8">
      <w:pPr>
        <w:pStyle w:val="ListParagraph"/>
        <w:numPr>
          <w:ilvl w:val="0"/>
          <w:numId w:val="27"/>
        </w:numPr>
        <w:autoSpaceDE w:val="0"/>
        <w:autoSpaceDN w:val="0"/>
        <w:adjustRightInd w:val="0"/>
        <w:spacing w:after="0" w:line="240" w:lineRule="auto"/>
        <w:jc w:val="both"/>
        <w:rPr>
          <w:rFonts w:ascii="Arial" w:eastAsia="MS Mincho" w:hAnsi="Arial" w:cs="Arial"/>
          <w:bCs/>
          <w:color w:val="000000"/>
          <w:sz w:val="24"/>
          <w:szCs w:val="24"/>
        </w:rPr>
      </w:pPr>
      <w:r w:rsidRPr="0070123C">
        <w:rPr>
          <w:rFonts w:ascii="Arial" w:eastAsia="MS Mincho" w:hAnsi="Arial" w:cs="Arial"/>
          <w:bCs/>
          <w:color w:val="000000"/>
          <w:sz w:val="24"/>
          <w:szCs w:val="24"/>
        </w:rPr>
        <w:t xml:space="preserve">Intellectual property-related training </w:t>
      </w:r>
    </w:p>
    <w:p w14:paraId="361C7F84" w14:textId="77777777" w:rsidR="0070123C" w:rsidRPr="0070123C" w:rsidRDefault="0070123C" w:rsidP="00E84FA8">
      <w:pPr>
        <w:autoSpaceDE w:val="0"/>
        <w:autoSpaceDN w:val="0"/>
        <w:adjustRightInd w:val="0"/>
        <w:spacing w:after="0" w:line="240" w:lineRule="auto"/>
        <w:jc w:val="both"/>
        <w:rPr>
          <w:rFonts w:ascii="Arial" w:eastAsia="MS Mincho" w:hAnsi="Arial" w:cs="Arial"/>
          <w:bCs/>
          <w:color w:val="000000"/>
          <w:sz w:val="24"/>
          <w:szCs w:val="24"/>
        </w:rPr>
      </w:pPr>
    </w:p>
    <w:p w14:paraId="7CEFAFAE" w14:textId="77777777" w:rsidR="005306D0" w:rsidRDefault="005306D0" w:rsidP="00E84FA8">
      <w:pPr>
        <w:autoSpaceDE w:val="0"/>
        <w:autoSpaceDN w:val="0"/>
        <w:adjustRightInd w:val="0"/>
        <w:spacing w:after="0" w:line="240" w:lineRule="auto"/>
        <w:jc w:val="both"/>
        <w:rPr>
          <w:rFonts w:ascii="Arial" w:eastAsia="MS Mincho" w:hAnsi="Arial" w:cs="Arial"/>
          <w:bCs/>
          <w:color w:val="000000"/>
          <w:sz w:val="24"/>
          <w:szCs w:val="24"/>
        </w:rPr>
      </w:pPr>
    </w:p>
    <w:p w14:paraId="34869CE5" w14:textId="77777777" w:rsidR="00320D1C" w:rsidRPr="00320D1C" w:rsidRDefault="00320D1C" w:rsidP="00320D1C">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
          <w:bCs/>
          <w:color w:val="000000"/>
          <w:sz w:val="24"/>
          <w:szCs w:val="24"/>
        </w:rPr>
        <w:t>2.7</w:t>
      </w:r>
      <w:r w:rsidRPr="00320D1C">
        <w:rPr>
          <w:rFonts w:ascii="Arial" w:eastAsia="MS Mincho" w:hAnsi="Arial" w:cs="Arial"/>
          <w:b/>
          <w:bCs/>
          <w:color w:val="000000"/>
          <w:sz w:val="24"/>
          <w:szCs w:val="24"/>
        </w:rPr>
        <w:t xml:space="preserve"> Research Environment – Academic </w:t>
      </w:r>
      <w:r w:rsidRPr="00320D1C">
        <w:rPr>
          <w:rFonts w:ascii="Arial" w:eastAsia="MS Mincho" w:hAnsi="Arial" w:cs="Arial"/>
          <w:bCs/>
          <w:color w:val="000000"/>
          <w:sz w:val="24"/>
          <w:szCs w:val="24"/>
        </w:rPr>
        <w:t>(300 words max)</w:t>
      </w:r>
    </w:p>
    <w:p w14:paraId="2B3DD2D6" w14:textId="77777777" w:rsidR="00320D1C" w:rsidRDefault="00320D1C" w:rsidP="00320D1C">
      <w:pPr>
        <w:autoSpaceDE w:val="0"/>
        <w:autoSpaceDN w:val="0"/>
        <w:adjustRightInd w:val="0"/>
        <w:spacing w:after="0" w:line="240" w:lineRule="auto"/>
        <w:jc w:val="both"/>
        <w:rPr>
          <w:rFonts w:ascii="Arial" w:eastAsia="MS Mincho" w:hAnsi="Arial" w:cs="Arial"/>
          <w:bCs/>
          <w:color w:val="000000"/>
          <w:sz w:val="24"/>
          <w:szCs w:val="24"/>
        </w:rPr>
      </w:pPr>
    </w:p>
    <w:p w14:paraId="7DCE26D1" w14:textId="77777777" w:rsidR="00320D1C" w:rsidRPr="008B02FC" w:rsidRDefault="00320D1C" w:rsidP="00320D1C">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G</w:t>
      </w:r>
      <w:r w:rsidRPr="008B02FC">
        <w:rPr>
          <w:rFonts w:ascii="Arial" w:eastAsia="MS Mincho" w:hAnsi="Arial" w:cs="Arial"/>
          <w:bCs/>
          <w:color w:val="000000"/>
          <w:sz w:val="24"/>
          <w:szCs w:val="24"/>
        </w:rPr>
        <w:t xml:space="preserve">ive details of the </w:t>
      </w:r>
      <w:r w:rsidRPr="00FC27CD">
        <w:rPr>
          <w:rFonts w:ascii="Arial" w:eastAsia="MS Mincho" w:hAnsi="Arial" w:cs="Arial"/>
          <w:b/>
          <w:bCs/>
          <w:color w:val="000000"/>
          <w:sz w:val="24"/>
          <w:szCs w:val="24"/>
        </w:rPr>
        <w:t>academic research environment</w:t>
      </w:r>
      <w:r w:rsidRPr="008B02FC">
        <w:rPr>
          <w:rFonts w:ascii="Arial" w:eastAsia="MS Mincho" w:hAnsi="Arial" w:cs="Arial"/>
          <w:bCs/>
          <w:color w:val="000000"/>
          <w:sz w:val="24"/>
          <w:szCs w:val="24"/>
        </w:rPr>
        <w:t xml:space="preserve"> and explain how the student and the project will benefit.  You may wish to include:</w:t>
      </w:r>
    </w:p>
    <w:p w14:paraId="68B42047" w14:textId="77777777" w:rsidR="00320D1C" w:rsidRDefault="00320D1C" w:rsidP="00320D1C">
      <w:pPr>
        <w:pStyle w:val="ListParagraph"/>
        <w:autoSpaceDE w:val="0"/>
        <w:autoSpaceDN w:val="0"/>
        <w:adjustRightInd w:val="0"/>
        <w:spacing w:after="0" w:line="240" w:lineRule="auto"/>
        <w:jc w:val="both"/>
        <w:rPr>
          <w:rFonts w:ascii="Arial" w:eastAsia="MS Mincho" w:hAnsi="Arial" w:cs="Arial"/>
          <w:bCs/>
          <w:color w:val="000000"/>
          <w:sz w:val="24"/>
          <w:szCs w:val="24"/>
        </w:rPr>
      </w:pPr>
    </w:p>
    <w:p w14:paraId="6147237A" w14:textId="77777777" w:rsidR="00320D1C" w:rsidRPr="00462F6A" w:rsidRDefault="00320D1C" w:rsidP="00320D1C">
      <w:pPr>
        <w:pStyle w:val="ListParagraph"/>
        <w:numPr>
          <w:ilvl w:val="0"/>
          <w:numId w:val="18"/>
        </w:numPr>
        <w:autoSpaceDE w:val="0"/>
        <w:autoSpaceDN w:val="0"/>
        <w:adjustRightInd w:val="0"/>
        <w:spacing w:after="0" w:line="240" w:lineRule="auto"/>
        <w:jc w:val="both"/>
        <w:rPr>
          <w:rFonts w:ascii="Arial" w:eastAsia="MS Mincho" w:hAnsi="Arial" w:cs="Arial"/>
          <w:bCs/>
          <w:color w:val="000000"/>
          <w:sz w:val="24"/>
          <w:szCs w:val="24"/>
        </w:rPr>
      </w:pPr>
      <w:r w:rsidRPr="00462F6A">
        <w:rPr>
          <w:rFonts w:ascii="Arial" w:eastAsia="MS Mincho" w:hAnsi="Arial" w:cs="Arial"/>
          <w:bCs/>
          <w:color w:val="000000"/>
          <w:sz w:val="24"/>
          <w:szCs w:val="24"/>
        </w:rPr>
        <w:t>Integration with the existing cohort of students</w:t>
      </w:r>
    </w:p>
    <w:p w14:paraId="0128D771" w14:textId="77777777" w:rsidR="00320D1C" w:rsidRPr="00462F6A" w:rsidRDefault="00320D1C" w:rsidP="00320D1C">
      <w:pPr>
        <w:pStyle w:val="ListParagraph"/>
        <w:numPr>
          <w:ilvl w:val="0"/>
          <w:numId w:val="18"/>
        </w:numPr>
        <w:autoSpaceDE w:val="0"/>
        <w:autoSpaceDN w:val="0"/>
        <w:adjustRightInd w:val="0"/>
        <w:spacing w:after="0" w:line="240" w:lineRule="auto"/>
        <w:jc w:val="both"/>
        <w:rPr>
          <w:rFonts w:ascii="Arial" w:eastAsia="MS Mincho" w:hAnsi="Arial" w:cs="Arial"/>
          <w:bCs/>
          <w:color w:val="000000"/>
          <w:sz w:val="24"/>
          <w:szCs w:val="24"/>
        </w:rPr>
      </w:pPr>
      <w:r w:rsidRPr="00462F6A">
        <w:rPr>
          <w:rFonts w:ascii="Arial" w:eastAsia="MS Mincho" w:hAnsi="Arial" w:cs="Arial"/>
          <w:bCs/>
          <w:color w:val="000000"/>
          <w:sz w:val="24"/>
          <w:szCs w:val="24"/>
        </w:rPr>
        <w:t>Interactions with other researchers</w:t>
      </w:r>
    </w:p>
    <w:p w14:paraId="16DDAE8B" w14:textId="77777777" w:rsidR="00320D1C" w:rsidRPr="00462F6A" w:rsidRDefault="00320D1C" w:rsidP="00320D1C">
      <w:pPr>
        <w:pStyle w:val="ListParagraph"/>
        <w:numPr>
          <w:ilvl w:val="0"/>
          <w:numId w:val="18"/>
        </w:numPr>
        <w:autoSpaceDE w:val="0"/>
        <w:autoSpaceDN w:val="0"/>
        <w:adjustRightInd w:val="0"/>
        <w:spacing w:after="0" w:line="240" w:lineRule="auto"/>
        <w:jc w:val="both"/>
        <w:rPr>
          <w:rFonts w:ascii="Arial" w:eastAsia="MS Mincho" w:hAnsi="Arial" w:cs="Arial"/>
          <w:bCs/>
          <w:color w:val="000000"/>
          <w:sz w:val="24"/>
          <w:szCs w:val="24"/>
        </w:rPr>
      </w:pPr>
      <w:r w:rsidRPr="00462F6A">
        <w:rPr>
          <w:rFonts w:ascii="Arial" w:eastAsia="MS Mincho" w:hAnsi="Arial" w:cs="Arial"/>
          <w:bCs/>
          <w:color w:val="000000"/>
          <w:sz w:val="24"/>
          <w:szCs w:val="24"/>
        </w:rPr>
        <w:t>Opportunities to participate in interdisciplinary team work</w:t>
      </w:r>
    </w:p>
    <w:p w14:paraId="517DCF95" w14:textId="02C29470" w:rsidR="00320D1C" w:rsidRDefault="00320D1C" w:rsidP="00320D1C">
      <w:pPr>
        <w:pStyle w:val="ListParagraph"/>
        <w:numPr>
          <w:ilvl w:val="0"/>
          <w:numId w:val="18"/>
        </w:numPr>
        <w:autoSpaceDE w:val="0"/>
        <w:autoSpaceDN w:val="0"/>
        <w:adjustRightInd w:val="0"/>
        <w:spacing w:after="0" w:line="240" w:lineRule="auto"/>
        <w:jc w:val="both"/>
        <w:rPr>
          <w:rFonts w:ascii="Arial" w:eastAsia="MS Mincho" w:hAnsi="Arial" w:cs="Arial"/>
          <w:bCs/>
          <w:color w:val="000000"/>
          <w:sz w:val="24"/>
          <w:szCs w:val="24"/>
        </w:rPr>
      </w:pPr>
      <w:r w:rsidRPr="00462F6A">
        <w:rPr>
          <w:rFonts w:ascii="Arial" w:eastAsia="MS Mincho" w:hAnsi="Arial" w:cs="Arial"/>
          <w:bCs/>
          <w:color w:val="000000"/>
          <w:sz w:val="24"/>
          <w:szCs w:val="24"/>
        </w:rPr>
        <w:t xml:space="preserve">Current infrastructure, expertise, facilities and technologies available in the department / group. </w:t>
      </w:r>
    </w:p>
    <w:p w14:paraId="7DC52CFA" w14:textId="77777777" w:rsidR="00320D1C" w:rsidRPr="00462F6A" w:rsidRDefault="00320D1C" w:rsidP="00320D1C">
      <w:pPr>
        <w:pStyle w:val="ListParagraph"/>
        <w:autoSpaceDE w:val="0"/>
        <w:autoSpaceDN w:val="0"/>
        <w:adjustRightInd w:val="0"/>
        <w:spacing w:after="0" w:line="240" w:lineRule="auto"/>
        <w:ind w:left="1080"/>
        <w:jc w:val="both"/>
        <w:rPr>
          <w:rFonts w:ascii="Arial" w:eastAsia="MS Mincho" w:hAnsi="Arial" w:cs="Arial"/>
          <w:bCs/>
          <w:color w:val="000000"/>
          <w:sz w:val="24"/>
          <w:szCs w:val="24"/>
        </w:rPr>
      </w:pPr>
    </w:p>
    <w:p w14:paraId="5D42B8FE" w14:textId="5F3F5ED4" w:rsidR="00C158C9" w:rsidRDefault="00C158C9" w:rsidP="00E84FA8">
      <w:pPr>
        <w:autoSpaceDE w:val="0"/>
        <w:autoSpaceDN w:val="0"/>
        <w:adjustRightInd w:val="0"/>
        <w:spacing w:after="0" w:line="240" w:lineRule="auto"/>
        <w:jc w:val="both"/>
        <w:rPr>
          <w:rFonts w:ascii="Arial" w:eastAsia="MS Mincho" w:hAnsi="Arial" w:cs="Arial"/>
          <w:bCs/>
          <w:color w:val="000000"/>
          <w:sz w:val="24"/>
          <w:szCs w:val="24"/>
        </w:rPr>
      </w:pPr>
      <w:r w:rsidRPr="00C158C9">
        <w:rPr>
          <w:rFonts w:ascii="Arial" w:eastAsia="MS Mincho" w:hAnsi="Arial" w:cs="Arial"/>
          <w:b/>
          <w:bCs/>
          <w:color w:val="000000"/>
          <w:sz w:val="24"/>
          <w:szCs w:val="24"/>
        </w:rPr>
        <w:t xml:space="preserve">2.8 </w:t>
      </w:r>
      <w:r w:rsidR="00931A00">
        <w:rPr>
          <w:rFonts w:ascii="Arial" w:eastAsia="MS Mincho" w:hAnsi="Arial" w:cs="Arial"/>
          <w:b/>
          <w:bCs/>
          <w:color w:val="000000"/>
          <w:sz w:val="24"/>
          <w:szCs w:val="24"/>
        </w:rPr>
        <w:t xml:space="preserve">Research </w:t>
      </w:r>
      <w:r w:rsidRPr="00C158C9">
        <w:rPr>
          <w:rFonts w:ascii="Arial" w:eastAsia="MS Mincho" w:hAnsi="Arial" w:cs="Arial"/>
          <w:b/>
          <w:bCs/>
          <w:color w:val="000000"/>
          <w:sz w:val="24"/>
          <w:szCs w:val="24"/>
        </w:rPr>
        <w:t>Environment</w:t>
      </w:r>
      <w:r w:rsidR="00702856">
        <w:rPr>
          <w:rFonts w:ascii="Arial" w:eastAsia="MS Mincho" w:hAnsi="Arial" w:cs="Arial"/>
          <w:b/>
          <w:bCs/>
          <w:color w:val="000000"/>
          <w:sz w:val="24"/>
          <w:szCs w:val="24"/>
        </w:rPr>
        <w:t xml:space="preserve"> – </w:t>
      </w:r>
      <w:r w:rsidR="00702856" w:rsidRPr="00C158C9">
        <w:rPr>
          <w:rFonts w:ascii="Arial" w:eastAsia="MS Mincho" w:hAnsi="Arial" w:cs="Arial"/>
          <w:b/>
          <w:bCs/>
          <w:color w:val="000000"/>
          <w:sz w:val="24"/>
          <w:szCs w:val="24"/>
        </w:rPr>
        <w:t xml:space="preserve">Non-academic / Industry Partner </w:t>
      </w:r>
      <w:r>
        <w:rPr>
          <w:rFonts w:ascii="Arial" w:eastAsia="MS Mincho" w:hAnsi="Arial" w:cs="Arial"/>
          <w:bCs/>
          <w:color w:val="000000"/>
          <w:sz w:val="24"/>
          <w:szCs w:val="24"/>
        </w:rPr>
        <w:t>(300 words max)</w:t>
      </w:r>
    </w:p>
    <w:p w14:paraId="167ABC9A" w14:textId="77777777" w:rsidR="00C52A65" w:rsidRDefault="00C52A65" w:rsidP="00E84FA8">
      <w:pPr>
        <w:autoSpaceDE w:val="0"/>
        <w:autoSpaceDN w:val="0"/>
        <w:adjustRightInd w:val="0"/>
        <w:spacing w:after="0" w:line="240" w:lineRule="auto"/>
        <w:jc w:val="both"/>
        <w:rPr>
          <w:rFonts w:ascii="Arial" w:eastAsia="MS Mincho" w:hAnsi="Arial" w:cs="Arial"/>
          <w:bCs/>
          <w:color w:val="000000"/>
          <w:sz w:val="24"/>
          <w:szCs w:val="24"/>
        </w:rPr>
      </w:pPr>
    </w:p>
    <w:p w14:paraId="2AFFE02D" w14:textId="77777777" w:rsidR="00526607" w:rsidRDefault="00526607" w:rsidP="00E84FA8">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 xml:space="preserve">Describe in detail the research opportunities which will be provided by the </w:t>
      </w:r>
      <w:r w:rsidRPr="00526607">
        <w:rPr>
          <w:rFonts w:ascii="Arial" w:eastAsia="MS Mincho" w:hAnsi="Arial" w:cs="Arial"/>
          <w:b/>
          <w:bCs/>
          <w:color w:val="000000"/>
          <w:sz w:val="24"/>
          <w:szCs w:val="24"/>
        </w:rPr>
        <w:t xml:space="preserve">non-academic / Industry Partner.  </w:t>
      </w:r>
      <w:r>
        <w:rPr>
          <w:rFonts w:ascii="Arial" w:eastAsia="MS Mincho" w:hAnsi="Arial" w:cs="Arial"/>
          <w:bCs/>
          <w:color w:val="000000"/>
          <w:sz w:val="24"/>
          <w:szCs w:val="24"/>
        </w:rPr>
        <w:t>You may wish to include:</w:t>
      </w:r>
    </w:p>
    <w:p w14:paraId="3547F783" w14:textId="77777777" w:rsidR="00526607" w:rsidRDefault="00526607" w:rsidP="00E84FA8">
      <w:pPr>
        <w:autoSpaceDE w:val="0"/>
        <w:autoSpaceDN w:val="0"/>
        <w:adjustRightInd w:val="0"/>
        <w:spacing w:after="0" w:line="240" w:lineRule="auto"/>
        <w:jc w:val="both"/>
        <w:rPr>
          <w:rFonts w:ascii="Arial" w:eastAsia="MS Mincho" w:hAnsi="Arial" w:cs="Arial"/>
          <w:bCs/>
          <w:color w:val="000000"/>
          <w:sz w:val="24"/>
          <w:szCs w:val="24"/>
        </w:rPr>
      </w:pPr>
    </w:p>
    <w:p w14:paraId="24EF3C46" w14:textId="77777777" w:rsidR="00526607" w:rsidRPr="00DE1DF6" w:rsidRDefault="00526607" w:rsidP="00E84FA8">
      <w:pPr>
        <w:pStyle w:val="ListParagraph"/>
        <w:numPr>
          <w:ilvl w:val="0"/>
          <w:numId w:val="25"/>
        </w:numPr>
        <w:autoSpaceDE w:val="0"/>
        <w:autoSpaceDN w:val="0"/>
        <w:adjustRightInd w:val="0"/>
        <w:spacing w:after="0" w:line="240" w:lineRule="auto"/>
        <w:jc w:val="both"/>
        <w:rPr>
          <w:rFonts w:ascii="Arial" w:eastAsia="MS Mincho" w:hAnsi="Arial" w:cs="Arial"/>
          <w:bCs/>
          <w:color w:val="000000"/>
          <w:sz w:val="24"/>
          <w:szCs w:val="24"/>
        </w:rPr>
      </w:pPr>
      <w:r w:rsidRPr="00DE1DF6">
        <w:rPr>
          <w:rFonts w:ascii="Arial" w:eastAsia="MS Mincho" w:hAnsi="Arial" w:cs="Arial"/>
          <w:bCs/>
          <w:color w:val="000000"/>
          <w:sz w:val="24"/>
          <w:szCs w:val="24"/>
        </w:rPr>
        <w:t xml:space="preserve">Integration with existing students, if applicable </w:t>
      </w:r>
    </w:p>
    <w:p w14:paraId="08E8218D" w14:textId="77777777" w:rsidR="00526607" w:rsidRPr="00DE1DF6" w:rsidRDefault="00526607" w:rsidP="00E84FA8">
      <w:pPr>
        <w:pStyle w:val="ListParagraph"/>
        <w:numPr>
          <w:ilvl w:val="0"/>
          <w:numId w:val="25"/>
        </w:numPr>
        <w:autoSpaceDE w:val="0"/>
        <w:autoSpaceDN w:val="0"/>
        <w:adjustRightInd w:val="0"/>
        <w:spacing w:after="0" w:line="240" w:lineRule="auto"/>
        <w:jc w:val="both"/>
        <w:rPr>
          <w:rFonts w:ascii="Arial" w:eastAsia="MS Mincho" w:hAnsi="Arial" w:cs="Arial"/>
          <w:bCs/>
          <w:color w:val="000000"/>
          <w:sz w:val="24"/>
          <w:szCs w:val="24"/>
        </w:rPr>
      </w:pPr>
      <w:r w:rsidRPr="00DE1DF6">
        <w:rPr>
          <w:rFonts w:ascii="Arial" w:eastAsia="MS Mincho" w:hAnsi="Arial" w:cs="Arial"/>
          <w:bCs/>
          <w:color w:val="000000"/>
          <w:sz w:val="24"/>
          <w:szCs w:val="24"/>
        </w:rPr>
        <w:t xml:space="preserve">Interactions with other researchers and staff, such as technicians, health and safety, lab scientists, senior scientists, IP and legal reps, sales, managers, directors, CEO, CSO </w:t>
      </w:r>
    </w:p>
    <w:p w14:paraId="4C5BC2B6" w14:textId="77777777" w:rsidR="00526607" w:rsidRPr="00DE1DF6" w:rsidRDefault="00526607" w:rsidP="00E84FA8">
      <w:pPr>
        <w:pStyle w:val="ListParagraph"/>
        <w:numPr>
          <w:ilvl w:val="0"/>
          <w:numId w:val="25"/>
        </w:numPr>
        <w:autoSpaceDE w:val="0"/>
        <w:autoSpaceDN w:val="0"/>
        <w:adjustRightInd w:val="0"/>
        <w:spacing w:after="0" w:line="240" w:lineRule="auto"/>
        <w:jc w:val="both"/>
        <w:rPr>
          <w:rFonts w:ascii="Arial" w:eastAsia="MS Mincho" w:hAnsi="Arial" w:cs="Arial"/>
          <w:bCs/>
          <w:color w:val="000000"/>
          <w:sz w:val="24"/>
          <w:szCs w:val="24"/>
        </w:rPr>
      </w:pPr>
      <w:r w:rsidRPr="00DE1DF6">
        <w:rPr>
          <w:rFonts w:ascii="Arial" w:eastAsia="MS Mincho" w:hAnsi="Arial" w:cs="Arial"/>
          <w:bCs/>
          <w:color w:val="000000"/>
          <w:sz w:val="24"/>
          <w:szCs w:val="24"/>
        </w:rPr>
        <w:t xml:space="preserve">Opportunities to participate in interdisciplinary team work </w:t>
      </w:r>
    </w:p>
    <w:p w14:paraId="7749AB90" w14:textId="77777777" w:rsidR="00526607" w:rsidRPr="00DE1DF6" w:rsidRDefault="00526607" w:rsidP="00E84FA8">
      <w:pPr>
        <w:pStyle w:val="ListParagraph"/>
        <w:numPr>
          <w:ilvl w:val="0"/>
          <w:numId w:val="25"/>
        </w:numPr>
        <w:autoSpaceDE w:val="0"/>
        <w:autoSpaceDN w:val="0"/>
        <w:adjustRightInd w:val="0"/>
        <w:spacing w:after="0" w:line="240" w:lineRule="auto"/>
        <w:jc w:val="both"/>
        <w:rPr>
          <w:rFonts w:ascii="Arial" w:eastAsia="MS Mincho" w:hAnsi="Arial" w:cs="Arial"/>
          <w:bCs/>
          <w:color w:val="000000"/>
          <w:sz w:val="24"/>
          <w:szCs w:val="24"/>
        </w:rPr>
      </w:pPr>
      <w:r w:rsidRPr="00DE1DF6">
        <w:rPr>
          <w:rFonts w:ascii="Arial" w:eastAsia="MS Mincho" w:hAnsi="Arial" w:cs="Arial"/>
          <w:bCs/>
          <w:color w:val="000000"/>
          <w:sz w:val="24"/>
          <w:szCs w:val="24"/>
        </w:rPr>
        <w:t>Current infrastructure, expertise, facilities and technologies available in the organisation</w:t>
      </w:r>
    </w:p>
    <w:p w14:paraId="5B441569" w14:textId="77777777" w:rsidR="00EA0327" w:rsidRDefault="00EA0327" w:rsidP="00E84FA8">
      <w:pPr>
        <w:jc w:val="both"/>
        <w:rPr>
          <w:rFonts w:ascii="Arial" w:eastAsia="MS Mincho" w:hAnsi="Arial" w:cs="Arial"/>
          <w:bCs/>
          <w:color w:val="000000"/>
          <w:sz w:val="24"/>
          <w:szCs w:val="24"/>
        </w:rPr>
      </w:pPr>
    </w:p>
    <w:p w14:paraId="1B796F6B" w14:textId="0FCDCA33" w:rsidR="005561AA" w:rsidRPr="005561AA" w:rsidRDefault="005561AA" w:rsidP="00E84FA8">
      <w:pPr>
        <w:jc w:val="both"/>
        <w:rPr>
          <w:rFonts w:ascii="Arial" w:eastAsia="MS Mincho" w:hAnsi="Arial" w:cs="Arial"/>
          <w:b/>
          <w:bCs/>
          <w:color w:val="000000"/>
          <w:sz w:val="24"/>
          <w:szCs w:val="24"/>
        </w:rPr>
      </w:pPr>
      <w:r w:rsidRPr="005561AA">
        <w:rPr>
          <w:rFonts w:ascii="Arial" w:eastAsia="MS Mincho" w:hAnsi="Arial" w:cs="Arial"/>
          <w:b/>
          <w:bCs/>
          <w:color w:val="000000"/>
          <w:sz w:val="24"/>
          <w:szCs w:val="24"/>
        </w:rPr>
        <w:t xml:space="preserve">2.9 Location </w:t>
      </w:r>
    </w:p>
    <w:p w14:paraId="0EB1510C" w14:textId="49099D96" w:rsidR="00590E9E" w:rsidRDefault="005561AA" w:rsidP="00E84FA8">
      <w:pPr>
        <w:jc w:val="both"/>
        <w:rPr>
          <w:rFonts w:ascii="Arial" w:eastAsia="MS Mincho" w:hAnsi="Arial" w:cs="Arial"/>
          <w:bCs/>
          <w:color w:val="000000"/>
          <w:sz w:val="24"/>
          <w:szCs w:val="24"/>
        </w:rPr>
      </w:pPr>
      <w:r>
        <w:rPr>
          <w:rFonts w:ascii="Arial" w:eastAsia="MS Mincho" w:hAnsi="Arial" w:cs="Arial"/>
          <w:bCs/>
          <w:color w:val="000000"/>
          <w:sz w:val="24"/>
          <w:szCs w:val="24"/>
        </w:rPr>
        <w:t xml:space="preserve">Will the student industrial placement take place at the same </w:t>
      </w:r>
      <w:r w:rsidR="00CA78A3">
        <w:rPr>
          <w:rFonts w:ascii="Arial" w:eastAsia="MS Mincho" w:hAnsi="Arial" w:cs="Arial"/>
          <w:bCs/>
          <w:color w:val="000000"/>
          <w:sz w:val="24"/>
          <w:szCs w:val="24"/>
        </w:rPr>
        <w:t>site</w:t>
      </w:r>
      <w:r>
        <w:rPr>
          <w:rFonts w:ascii="Arial" w:eastAsia="MS Mincho" w:hAnsi="Arial" w:cs="Arial"/>
          <w:bCs/>
          <w:color w:val="000000"/>
          <w:sz w:val="24"/>
          <w:szCs w:val="24"/>
        </w:rPr>
        <w:t xml:space="preserve"> as the main PhD e.g. a university spin-out company</w:t>
      </w:r>
      <w:r w:rsidR="00590E9E">
        <w:rPr>
          <w:rFonts w:ascii="Arial" w:eastAsia="MS Mincho" w:hAnsi="Arial" w:cs="Arial"/>
          <w:bCs/>
          <w:color w:val="000000"/>
          <w:sz w:val="24"/>
          <w:szCs w:val="24"/>
        </w:rPr>
        <w:t xml:space="preserve"> or innovation centre</w:t>
      </w:r>
      <w:r>
        <w:rPr>
          <w:rFonts w:ascii="Arial" w:eastAsia="MS Mincho" w:hAnsi="Arial" w:cs="Arial"/>
          <w:bCs/>
          <w:color w:val="000000"/>
          <w:sz w:val="24"/>
          <w:szCs w:val="24"/>
        </w:rPr>
        <w:t xml:space="preserve">?  Answer Yes or No. </w:t>
      </w:r>
    </w:p>
    <w:p w14:paraId="64D2C996" w14:textId="7678ADD2" w:rsidR="005561AA" w:rsidRDefault="005561AA" w:rsidP="00E84FA8">
      <w:pPr>
        <w:jc w:val="both"/>
        <w:rPr>
          <w:rFonts w:ascii="Arial" w:eastAsia="MS Mincho" w:hAnsi="Arial" w:cs="Arial"/>
          <w:bCs/>
          <w:color w:val="000000"/>
          <w:sz w:val="24"/>
          <w:szCs w:val="24"/>
        </w:rPr>
      </w:pPr>
      <w:r>
        <w:rPr>
          <w:rFonts w:ascii="Arial" w:eastAsia="MS Mincho" w:hAnsi="Arial" w:cs="Arial"/>
          <w:bCs/>
          <w:color w:val="000000"/>
          <w:sz w:val="24"/>
          <w:szCs w:val="24"/>
        </w:rPr>
        <w:t xml:space="preserve"> </w:t>
      </w:r>
    </w:p>
    <w:p w14:paraId="62C04799" w14:textId="1710FCE3" w:rsidR="005561AA" w:rsidRDefault="005561AA" w:rsidP="00E84FA8">
      <w:pPr>
        <w:jc w:val="both"/>
        <w:rPr>
          <w:rFonts w:ascii="Arial" w:eastAsia="MS Mincho" w:hAnsi="Arial" w:cs="Arial"/>
          <w:bCs/>
          <w:color w:val="000000"/>
          <w:sz w:val="24"/>
          <w:szCs w:val="24"/>
        </w:rPr>
      </w:pPr>
      <w:r w:rsidRPr="005561AA">
        <w:rPr>
          <w:rFonts w:ascii="Arial" w:eastAsia="MS Mincho" w:hAnsi="Arial" w:cs="Arial"/>
          <w:b/>
          <w:bCs/>
          <w:color w:val="000000"/>
          <w:sz w:val="24"/>
          <w:szCs w:val="24"/>
        </w:rPr>
        <w:t>2.10 If ‘Yes’</w:t>
      </w:r>
      <w:r w:rsidR="006027D6">
        <w:rPr>
          <w:rFonts w:ascii="Arial" w:eastAsia="MS Mincho" w:hAnsi="Arial" w:cs="Arial"/>
          <w:bCs/>
          <w:color w:val="000000"/>
          <w:sz w:val="24"/>
          <w:szCs w:val="24"/>
        </w:rPr>
        <w:t xml:space="preserve"> (20</w:t>
      </w:r>
      <w:r>
        <w:rPr>
          <w:rFonts w:ascii="Arial" w:eastAsia="MS Mincho" w:hAnsi="Arial" w:cs="Arial"/>
          <w:bCs/>
          <w:color w:val="000000"/>
          <w:sz w:val="24"/>
          <w:szCs w:val="24"/>
        </w:rPr>
        <w:t>0 words max)</w:t>
      </w:r>
    </w:p>
    <w:p w14:paraId="6855C3CF" w14:textId="317E1313" w:rsidR="00590E9E" w:rsidRDefault="00590E9E" w:rsidP="00E84FA8">
      <w:pPr>
        <w:jc w:val="both"/>
        <w:rPr>
          <w:rFonts w:ascii="Arial" w:eastAsia="MS Mincho" w:hAnsi="Arial" w:cs="Arial"/>
          <w:bCs/>
          <w:color w:val="000000"/>
          <w:sz w:val="24"/>
          <w:szCs w:val="24"/>
        </w:rPr>
      </w:pPr>
      <w:r w:rsidRPr="00B61A79">
        <w:rPr>
          <w:rFonts w:ascii="Arial" w:eastAsia="MS Mincho" w:hAnsi="Arial" w:cs="Arial"/>
          <w:bCs/>
          <w:color w:val="000000"/>
          <w:sz w:val="24"/>
          <w:szCs w:val="24"/>
        </w:rPr>
        <w:t xml:space="preserve">It is very important that all students experience a sufficiently differentiated research experience whilst at the non-academic </w:t>
      </w:r>
      <w:r>
        <w:rPr>
          <w:rFonts w:ascii="Arial" w:eastAsia="MS Mincho" w:hAnsi="Arial" w:cs="Arial"/>
          <w:bCs/>
          <w:color w:val="000000"/>
          <w:sz w:val="24"/>
          <w:szCs w:val="24"/>
        </w:rPr>
        <w:t>/ Industry Partner premises</w:t>
      </w:r>
      <w:r w:rsidRPr="00B61A79">
        <w:rPr>
          <w:rFonts w:ascii="Arial" w:eastAsia="MS Mincho" w:hAnsi="Arial" w:cs="Arial"/>
          <w:bCs/>
          <w:color w:val="000000"/>
          <w:sz w:val="24"/>
          <w:szCs w:val="24"/>
        </w:rPr>
        <w:t>.</w:t>
      </w:r>
    </w:p>
    <w:p w14:paraId="0848CCE4" w14:textId="66552905" w:rsidR="00CA78A3" w:rsidRDefault="00B61A79" w:rsidP="00E84FA8">
      <w:pPr>
        <w:jc w:val="both"/>
        <w:rPr>
          <w:rFonts w:ascii="Arial" w:eastAsia="MS Mincho" w:hAnsi="Arial" w:cs="Arial"/>
          <w:bCs/>
          <w:color w:val="000000"/>
          <w:sz w:val="24"/>
          <w:szCs w:val="24"/>
        </w:rPr>
      </w:pPr>
      <w:r w:rsidRPr="00B61A79">
        <w:rPr>
          <w:rFonts w:ascii="Arial" w:eastAsia="MS Mincho" w:hAnsi="Arial" w:cs="Arial"/>
          <w:bCs/>
          <w:color w:val="000000"/>
          <w:sz w:val="24"/>
          <w:szCs w:val="24"/>
        </w:rPr>
        <w:t xml:space="preserve">If the student placement is to be at the same (or in very close proximity) location as the academic partner, the applicant must </w:t>
      </w:r>
      <w:r w:rsidR="006443CF">
        <w:rPr>
          <w:rFonts w:ascii="Arial" w:eastAsia="MS Mincho" w:hAnsi="Arial" w:cs="Arial"/>
          <w:bCs/>
          <w:color w:val="000000"/>
          <w:sz w:val="24"/>
          <w:szCs w:val="24"/>
        </w:rPr>
        <w:t>justify how the location will be a suitably differentiated environment for the student</w:t>
      </w:r>
      <w:r w:rsidRPr="00B61A79">
        <w:rPr>
          <w:rFonts w:ascii="Arial" w:eastAsia="MS Mincho" w:hAnsi="Arial" w:cs="Arial"/>
          <w:bCs/>
          <w:color w:val="000000"/>
          <w:sz w:val="24"/>
          <w:szCs w:val="24"/>
        </w:rPr>
        <w:t xml:space="preserve">, </w:t>
      </w:r>
      <w:r w:rsidR="006443CF">
        <w:rPr>
          <w:rFonts w:ascii="Arial" w:eastAsia="MS Mincho" w:hAnsi="Arial" w:cs="Arial"/>
          <w:bCs/>
          <w:color w:val="000000"/>
          <w:sz w:val="24"/>
          <w:szCs w:val="24"/>
        </w:rPr>
        <w:t>highlight</w:t>
      </w:r>
      <w:r w:rsidRPr="00B61A79">
        <w:rPr>
          <w:rFonts w:ascii="Arial" w:eastAsia="MS Mincho" w:hAnsi="Arial" w:cs="Arial"/>
          <w:bCs/>
          <w:color w:val="000000"/>
          <w:sz w:val="24"/>
          <w:szCs w:val="24"/>
        </w:rPr>
        <w:t xml:space="preserve"> the added value that the non-academic partner will bring to the pr</w:t>
      </w:r>
      <w:r w:rsidR="00CA78A3">
        <w:rPr>
          <w:rFonts w:ascii="Arial" w:eastAsia="MS Mincho" w:hAnsi="Arial" w:cs="Arial"/>
          <w:bCs/>
          <w:color w:val="000000"/>
          <w:sz w:val="24"/>
          <w:szCs w:val="24"/>
        </w:rPr>
        <w:t>oject</w:t>
      </w:r>
      <w:r w:rsidRPr="00B61A79">
        <w:rPr>
          <w:rFonts w:ascii="Arial" w:eastAsia="MS Mincho" w:hAnsi="Arial" w:cs="Arial"/>
          <w:bCs/>
          <w:color w:val="000000"/>
          <w:sz w:val="24"/>
          <w:szCs w:val="24"/>
        </w:rPr>
        <w:t xml:space="preserve"> and the measures that will be taken to ensure the student receives a training experience that is not avai</w:t>
      </w:r>
      <w:r w:rsidR="00ED27C8">
        <w:rPr>
          <w:rFonts w:ascii="Arial" w:eastAsia="MS Mincho" w:hAnsi="Arial" w:cs="Arial"/>
          <w:bCs/>
          <w:color w:val="000000"/>
          <w:sz w:val="24"/>
          <w:szCs w:val="24"/>
        </w:rPr>
        <w:t>lable to them at the academic Research Organisation (RO)</w:t>
      </w:r>
      <w:r w:rsidRPr="00B61A79">
        <w:rPr>
          <w:rFonts w:ascii="Arial" w:eastAsia="MS Mincho" w:hAnsi="Arial" w:cs="Arial"/>
          <w:bCs/>
          <w:color w:val="000000"/>
          <w:sz w:val="24"/>
          <w:szCs w:val="24"/>
        </w:rPr>
        <w:t xml:space="preserve">. </w:t>
      </w:r>
    </w:p>
    <w:p w14:paraId="1052B084" w14:textId="63DDFBE4" w:rsidR="005561AA" w:rsidRDefault="00C94CFB" w:rsidP="00E84FA8">
      <w:pPr>
        <w:jc w:val="both"/>
        <w:rPr>
          <w:rFonts w:ascii="Arial" w:eastAsia="MS Mincho" w:hAnsi="Arial" w:cs="Arial"/>
          <w:bCs/>
          <w:color w:val="000000"/>
          <w:sz w:val="24"/>
          <w:szCs w:val="24"/>
        </w:rPr>
      </w:pPr>
      <w:r>
        <w:rPr>
          <w:rFonts w:ascii="Arial" w:eastAsia="MS Mincho" w:hAnsi="Arial" w:cs="Arial"/>
          <w:b/>
          <w:bCs/>
          <w:color w:val="000000"/>
          <w:sz w:val="24"/>
          <w:szCs w:val="24"/>
        </w:rPr>
        <w:lastRenderedPageBreak/>
        <w:t>2.11</w:t>
      </w:r>
      <w:r w:rsidR="005561AA" w:rsidRPr="00871281">
        <w:rPr>
          <w:rFonts w:ascii="Arial" w:eastAsia="MS Mincho" w:hAnsi="Arial" w:cs="Arial"/>
          <w:b/>
          <w:bCs/>
          <w:color w:val="000000"/>
          <w:sz w:val="24"/>
          <w:szCs w:val="24"/>
        </w:rPr>
        <w:t xml:space="preserve"> Collaboration</w:t>
      </w:r>
      <w:r w:rsidR="005561AA">
        <w:rPr>
          <w:rFonts w:ascii="Arial" w:eastAsia="MS Mincho" w:hAnsi="Arial" w:cs="Arial"/>
          <w:bCs/>
          <w:color w:val="000000"/>
          <w:sz w:val="24"/>
          <w:szCs w:val="24"/>
        </w:rPr>
        <w:t xml:space="preserve"> (500 words max)</w:t>
      </w:r>
    </w:p>
    <w:p w14:paraId="0D0987E6" w14:textId="2F2BC512" w:rsidR="0083580C" w:rsidRDefault="00AA68FA" w:rsidP="00E84FA8">
      <w:pPr>
        <w:jc w:val="both"/>
        <w:rPr>
          <w:rFonts w:ascii="Arial" w:eastAsia="MS Mincho" w:hAnsi="Arial" w:cs="Arial"/>
          <w:bCs/>
          <w:color w:val="000000"/>
          <w:sz w:val="24"/>
          <w:szCs w:val="24"/>
        </w:rPr>
      </w:pPr>
      <w:r>
        <w:rPr>
          <w:rFonts w:ascii="Arial" w:eastAsia="MS Mincho" w:hAnsi="Arial" w:cs="Arial"/>
          <w:bCs/>
          <w:color w:val="000000"/>
          <w:sz w:val="24"/>
          <w:szCs w:val="24"/>
        </w:rPr>
        <w:t>Please r</w:t>
      </w:r>
      <w:r w:rsidR="00D6588A">
        <w:rPr>
          <w:rFonts w:ascii="Arial" w:eastAsia="MS Mincho" w:hAnsi="Arial" w:cs="Arial"/>
          <w:bCs/>
          <w:color w:val="000000"/>
          <w:sz w:val="24"/>
          <w:szCs w:val="24"/>
        </w:rPr>
        <w:t xml:space="preserve">espond to the following points: </w:t>
      </w:r>
    </w:p>
    <w:p w14:paraId="06454BFE" w14:textId="77777777" w:rsidR="00CF15AE" w:rsidRPr="00CF15AE" w:rsidRDefault="00CF15AE" w:rsidP="00E84FA8">
      <w:pPr>
        <w:pStyle w:val="ListParagraph"/>
        <w:numPr>
          <w:ilvl w:val="0"/>
          <w:numId w:val="28"/>
        </w:numPr>
        <w:jc w:val="both"/>
        <w:rPr>
          <w:rFonts w:ascii="Arial" w:eastAsia="MS Mincho" w:hAnsi="Arial" w:cs="Arial"/>
          <w:bCs/>
          <w:color w:val="000000"/>
          <w:sz w:val="24"/>
          <w:szCs w:val="24"/>
        </w:rPr>
      </w:pPr>
      <w:r w:rsidRPr="00CF15AE">
        <w:rPr>
          <w:rFonts w:ascii="Arial" w:eastAsia="MS Mincho" w:hAnsi="Arial" w:cs="Arial"/>
          <w:bCs/>
          <w:color w:val="000000"/>
          <w:sz w:val="24"/>
          <w:szCs w:val="24"/>
        </w:rPr>
        <w:t xml:space="preserve">Provide the Unique Selling Points of the collaboration. How will the collaboration benefit the proposed project? Can the project be done without the collaboration? </w:t>
      </w:r>
    </w:p>
    <w:p w14:paraId="25A3800E" w14:textId="77777777" w:rsidR="00CF15AE" w:rsidRPr="00CF15AE" w:rsidRDefault="00CF15AE" w:rsidP="00E84FA8">
      <w:pPr>
        <w:pStyle w:val="ListParagraph"/>
        <w:numPr>
          <w:ilvl w:val="0"/>
          <w:numId w:val="28"/>
        </w:numPr>
        <w:jc w:val="both"/>
        <w:rPr>
          <w:rFonts w:ascii="Arial" w:eastAsia="MS Mincho" w:hAnsi="Arial" w:cs="Arial"/>
          <w:bCs/>
          <w:color w:val="000000"/>
          <w:sz w:val="24"/>
          <w:szCs w:val="24"/>
        </w:rPr>
      </w:pPr>
      <w:r w:rsidRPr="00CF15AE">
        <w:rPr>
          <w:rFonts w:ascii="Arial" w:eastAsia="MS Mincho" w:hAnsi="Arial" w:cs="Arial"/>
          <w:bCs/>
          <w:color w:val="000000"/>
          <w:sz w:val="24"/>
          <w:szCs w:val="24"/>
        </w:rPr>
        <w:t xml:space="preserve">Give details of any previous collaboration between the academic and industry partners. </w:t>
      </w:r>
    </w:p>
    <w:p w14:paraId="0C745DA6" w14:textId="43F04BDC" w:rsidR="00CF15AE" w:rsidRDefault="00CF15AE" w:rsidP="00E84FA8">
      <w:pPr>
        <w:pStyle w:val="ListParagraph"/>
        <w:numPr>
          <w:ilvl w:val="0"/>
          <w:numId w:val="28"/>
        </w:numPr>
        <w:jc w:val="both"/>
        <w:rPr>
          <w:rFonts w:ascii="Arial" w:eastAsia="MS Mincho" w:hAnsi="Arial" w:cs="Arial"/>
          <w:bCs/>
          <w:color w:val="000000"/>
          <w:sz w:val="24"/>
          <w:szCs w:val="24"/>
        </w:rPr>
      </w:pPr>
      <w:r w:rsidRPr="00CF15AE">
        <w:rPr>
          <w:rFonts w:ascii="Arial" w:eastAsia="MS Mincho" w:hAnsi="Arial" w:cs="Arial"/>
          <w:bCs/>
          <w:color w:val="000000"/>
          <w:sz w:val="24"/>
          <w:szCs w:val="24"/>
        </w:rPr>
        <w:t xml:space="preserve">Provide details of the success of any previous Industrial CASE awards that the collaboration has received. What did the student(s) do after completing their PhD? How did the awarding of a studentship benefit the academic and industry partners? </w:t>
      </w:r>
    </w:p>
    <w:p w14:paraId="749B0691" w14:textId="72F75128" w:rsidR="00A83543" w:rsidRDefault="00A83543" w:rsidP="00E84FA8">
      <w:pPr>
        <w:pStyle w:val="ListParagraph"/>
        <w:numPr>
          <w:ilvl w:val="0"/>
          <w:numId w:val="28"/>
        </w:numPr>
        <w:jc w:val="both"/>
        <w:rPr>
          <w:rFonts w:ascii="Arial" w:eastAsia="MS Mincho" w:hAnsi="Arial" w:cs="Arial"/>
          <w:bCs/>
          <w:color w:val="000000"/>
          <w:sz w:val="24"/>
          <w:szCs w:val="24"/>
        </w:rPr>
      </w:pPr>
      <w:r>
        <w:rPr>
          <w:rFonts w:ascii="Arial" w:eastAsia="MS Mincho" w:hAnsi="Arial" w:cs="Arial"/>
          <w:bCs/>
          <w:color w:val="000000"/>
          <w:sz w:val="24"/>
          <w:szCs w:val="24"/>
        </w:rPr>
        <w:t xml:space="preserve">Explain how the project will be managed in order to maximise the benefit </w:t>
      </w:r>
      <w:r w:rsidR="00444CDC">
        <w:rPr>
          <w:rFonts w:ascii="Arial" w:eastAsia="MS Mincho" w:hAnsi="Arial" w:cs="Arial"/>
          <w:bCs/>
          <w:color w:val="000000"/>
          <w:sz w:val="24"/>
          <w:szCs w:val="24"/>
        </w:rPr>
        <w:t xml:space="preserve">to all parties in terms of student training and scientific output.  </w:t>
      </w:r>
    </w:p>
    <w:p w14:paraId="32348610" w14:textId="27237369" w:rsidR="00BC27CE" w:rsidRDefault="00444CDC" w:rsidP="00E84FA8">
      <w:pPr>
        <w:pStyle w:val="ListParagraph"/>
        <w:numPr>
          <w:ilvl w:val="0"/>
          <w:numId w:val="28"/>
        </w:numPr>
        <w:jc w:val="both"/>
        <w:rPr>
          <w:rFonts w:ascii="Arial" w:eastAsia="MS Mincho" w:hAnsi="Arial" w:cs="Arial"/>
          <w:bCs/>
          <w:color w:val="000000"/>
          <w:sz w:val="24"/>
          <w:szCs w:val="24"/>
        </w:rPr>
      </w:pPr>
      <w:r w:rsidRPr="00444CDC">
        <w:rPr>
          <w:rFonts w:ascii="Arial" w:eastAsia="MS Mincho" w:hAnsi="Arial" w:cs="Arial"/>
          <w:bCs/>
          <w:color w:val="000000"/>
          <w:sz w:val="24"/>
          <w:szCs w:val="24"/>
        </w:rPr>
        <w:t xml:space="preserve">Give comprehensive and technical details of the anticipated work the student will complete while at the non-academic / Industry Partner’s premises.  Show timelines if appropriate. </w:t>
      </w:r>
    </w:p>
    <w:p w14:paraId="160F45FC" w14:textId="4910B09E" w:rsidR="00D6588A" w:rsidRPr="00444CDC" w:rsidRDefault="00D6588A" w:rsidP="00E84FA8">
      <w:pPr>
        <w:pStyle w:val="ListParagraph"/>
        <w:numPr>
          <w:ilvl w:val="0"/>
          <w:numId w:val="28"/>
        </w:numPr>
        <w:jc w:val="both"/>
        <w:rPr>
          <w:rFonts w:ascii="Arial" w:eastAsia="MS Mincho" w:hAnsi="Arial" w:cs="Arial"/>
          <w:bCs/>
          <w:color w:val="000000"/>
          <w:sz w:val="24"/>
          <w:szCs w:val="24"/>
        </w:rPr>
      </w:pPr>
      <w:r>
        <w:rPr>
          <w:rFonts w:ascii="Arial" w:eastAsia="MS Mincho" w:hAnsi="Arial" w:cs="Arial"/>
          <w:bCs/>
          <w:color w:val="000000"/>
          <w:sz w:val="24"/>
          <w:szCs w:val="24"/>
        </w:rPr>
        <w:t xml:space="preserve">Include details of student supervision, monitoring and support </w:t>
      </w:r>
      <w:r w:rsidRPr="00D6588A">
        <w:rPr>
          <w:rFonts w:ascii="Arial" w:eastAsia="MS Mincho" w:hAnsi="Arial" w:cs="Arial"/>
          <w:bCs/>
          <w:color w:val="000000"/>
          <w:sz w:val="24"/>
          <w:szCs w:val="24"/>
          <w:u w:val="single"/>
        </w:rPr>
        <w:t>during</w:t>
      </w:r>
      <w:r>
        <w:rPr>
          <w:rFonts w:ascii="Arial" w:eastAsia="MS Mincho" w:hAnsi="Arial" w:cs="Arial"/>
          <w:bCs/>
          <w:color w:val="000000"/>
          <w:sz w:val="24"/>
          <w:szCs w:val="24"/>
        </w:rPr>
        <w:t xml:space="preserve"> the CASE placement and explain how the non-academic / Industry Partner supervisor will be involved throughout the 4-year project.  </w:t>
      </w:r>
    </w:p>
    <w:p w14:paraId="4E46092C" w14:textId="28A5D206" w:rsidR="00633B8B" w:rsidRDefault="00633B8B" w:rsidP="00E84FA8">
      <w:pPr>
        <w:jc w:val="both"/>
        <w:rPr>
          <w:rFonts w:ascii="Arial" w:eastAsia="MS Mincho" w:hAnsi="Arial" w:cs="Arial"/>
          <w:bCs/>
          <w:color w:val="000000"/>
          <w:sz w:val="24"/>
          <w:szCs w:val="24"/>
        </w:rPr>
      </w:pPr>
    </w:p>
    <w:p w14:paraId="7C76F2CA" w14:textId="3E4FC271" w:rsidR="00FA3251" w:rsidRPr="00FA3251" w:rsidRDefault="00FA3251" w:rsidP="00E84FA8">
      <w:pPr>
        <w:jc w:val="both"/>
        <w:rPr>
          <w:rFonts w:ascii="Arial" w:eastAsia="MS Mincho" w:hAnsi="Arial" w:cs="Arial"/>
          <w:b/>
          <w:bCs/>
          <w:color w:val="000000"/>
          <w:sz w:val="24"/>
          <w:szCs w:val="24"/>
        </w:rPr>
      </w:pPr>
      <w:r w:rsidRPr="00FA3251">
        <w:rPr>
          <w:rFonts w:ascii="Arial" w:eastAsia="MS Mincho" w:hAnsi="Arial" w:cs="Arial"/>
          <w:b/>
          <w:bCs/>
          <w:color w:val="000000"/>
          <w:sz w:val="24"/>
          <w:szCs w:val="24"/>
        </w:rPr>
        <w:t xml:space="preserve">2.12 Grants </w:t>
      </w:r>
    </w:p>
    <w:p w14:paraId="14E33C39" w14:textId="5D22CC35" w:rsidR="00FA3251" w:rsidRDefault="00FA3251" w:rsidP="00E84FA8">
      <w:pPr>
        <w:jc w:val="both"/>
        <w:rPr>
          <w:rFonts w:ascii="Arial" w:eastAsia="MS Mincho" w:hAnsi="Arial" w:cs="Arial"/>
          <w:bCs/>
          <w:color w:val="000000"/>
          <w:sz w:val="24"/>
          <w:szCs w:val="24"/>
        </w:rPr>
      </w:pPr>
      <w:r>
        <w:rPr>
          <w:rFonts w:ascii="Arial" w:eastAsia="MS Mincho" w:hAnsi="Arial" w:cs="Arial"/>
          <w:bCs/>
          <w:color w:val="000000"/>
          <w:sz w:val="24"/>
          <w:szCs w:val="24"/>
        </w:rPr>
        <w:t xml:space="preserve">See guidance notes on the application form. </w:t>
      </w:r>
    </w:p>
    <w:p w14:paraId="1B00EF30" w14:textId="77777777" w:rsidR="00FA3251" w:rsidRDefault="00FA3251" w:rsidP="00E84FA8">
      <w:pPr>
        <w:jc w:val="both"/>
        <w:rPr>
          <w:rFonts w:ascii="Arial" w:eastAsia="MS Mincho" w:hAnsi="Arial" w:cs="Arial"/>
          <w:bCs/>
          <w:color w:val="000000"/>
          <w:sz w:val="24"/>
          <w:szCs w:val="24"/>
        </w:rPr>
      </w:pPr>
    </w:p>
    <w:p w14:paraId="7E0EE2AF" w14:textId="56C04AC7" w:rsidR="0083580C" w:rsidRDefault="00FA3251" w:rsidP="00E84FA8">
      <w:pPr>
        <w:jc w:val="both"/>
        <w:rPr>
          <w:rFonts w:ascii="Arial" w:eastAsia="MS Mincho" w:hAnsi="Arial" w:cs="Arial"/>
          <w:bCs/>
          <w:color w:val="000000"/>
          <w:sz w:val="24"/>
          <w:szCs w:val="24"/>
        </w:rPr>
      </w:pPr>
      <w:r>
        <w:rPr>
          <w:rFonts w:ascii="Arial" w:eastAsia="MS Mincho" w:hAnsi="Arial" w:cs="Arial"/>
          <w:b/>
          <w:bCs/>
          <w:color w:val="000000"/>
          <w:sz w:val="24"/>
          <w:szCs w:val="24"/>
        </w:rPr>
        <w:t>2.13</w:t>
      </w:r>
      <w:r w:rsidR="0083580C" w:rsidRPr="0083580C">
        <w:rPr>
          <w:rFonts w:ascii="Arial" w:eastAsia="MS Mincho" w:hAnsi="Arial" w:cs="Arial"/>
          <w:b/>
          <w:bCs/>
          <w:color w:val="000000"/>
          <w:sz w:val="24"/>
          <w:szCs w:val="24"/>
        </w:rPr>
        <w:t xml:space="preserve"> Do you envisage that there will be work in whole, living, protected animals within your proposed project?</w:t>
      </w:r>
      <w:r w:rsidR="0083580C">
        <w:rPr>
          <w:rFonts w:ascii="Arial" w:eastAsia="MS Mincho" w:hAnsi="Arial" w:cs="Arial"/>
          <w:bCs/>
          <w:color w:val="000000"/>
          <w:sz w:val="24"/>
          <w:szCs w:val="24"/>
        </w:rPr>
        <w:t xml:space="preserve">  Answer Yes or No.</w:t>
      </w:r>
    </w:p>
    <w:p w14:paraId="7F8597ED" w14:textId="77777777" w:rsidR="003600AC" w:rsidRDefault="003600AC" w:rsidP="00E84FA8">
      <w:pPr>
        <w:jc w:val="both"/>
        <w:rPr>
          <w:rFonts w:ascii="Arial" w:eastAsia="MS Mincho" w:hAnsi="Arial" w:cs="Arial"/>
          <w:bCs/>
          <w:color w:val="000000"/>
          <w:sz w:val="24"/>
          <w:szCs w:val="24"/>
        </w:rPr>
      </w:pPr>
      <w:r w:rsidRPr="00000910">
        <w:rPr>
          <w:rFonts w:ascii="Arial" w:eastAsia="MS Mincho" w:hAnsi="Arial" w:cs="Arial"/>
          <w:bCs/>
          <w:color w:val="000000"/>
          <w:sz w:val="24"/>
          <w:szCs w:val="24"/>
          <w:u w:val="single"/>
        </w:rPr>
        <w:t>Note</w:t>
      </w:r>
      <w:r>
        <w:rPr>
          <w:rFonts w:ascii="Arial" w:eastAsia="MS Mincho" w:hAnsi="Arial" w:cs="Arial"/>
          <w:bCs/>
          <w:color w:val="000000"/>
          <w:sz w:val="24"/>
          <w:szCs w:val="24"/>
        </w:rPr>
        <w:t xml:space="preserve">: </w:t>
      </w:r>
      <w:r w:rsidR="0083580C">
        <w:rPr>
          <w:rFonts w:ascii="Arial" w:eastAsia="MS Mincho" w:hAnsi="Arial" w:cs="Arial"/>
          <w:bCs/>
          <w:color w:val="000000"/>
          <w:sz w:val="24"/>
          <w:szCs w:val="24"/>
        </w:rPr>
        <w:t xml:space="preserve">If you have answered ‘Yes’ and you are awarded a studentship, your student will be required to attend a </w:t>
      </w:r>
      <w:r w:rsidR="0083580C" w:rsidRPr="00000910">
        <w:rPr>
          <w:rFonts w:ascii="Arial" w:eastAsia="MS Mincho" w:hAnsi="Arial" w:cs="Arial"/>
          <w:bCs/>
          <w:color w:val="000000"/>
          <w:sz w:val="24"/>
          <w:szCs w:val="24"/>
          <w:u w:val="single"/>
        </w:rPr>
        <w:t>mandatory</w:t>
      </w:r>
      <w:r w:rsidR="0083580C">
        <w:rPr>
          <w:rFonts w:ascii="Arial" w:eastAsia="MS Mincho" w:hAnsi="Arial" w:cs="Arial"/>
          <w:bCs/>
          <w:color w:val="000000"/>
          <w:sz w:val="24"/>
          <w:szCs w:val="24"/>
        </w:rPr>
        <w:t xml:space="preserve">, </w:t>
      </w:r>
      <w:r w:rsidR="0083580C" w:rsidRPr="00E62724">
        <w:rPr>
          <w:rFonts w:ascii="Arial" w:eastAsia="MS Mincho" w:hAnsi="Arial" w:cs="Arial"/>
          <w:bCs/>
          <w:color w:val="000000"/>
          <w:sz w:val="24"/>
          <w:szCs w:val="24"/>
          <w:u w:val="single"/>
        </w:rPr>
        <w:t>half-day Advanced Ethics workshop</w:t>
      </w:r>
      <w:r w:rsidR="0083580C">
        <w:rPr>
          <w:rFonts w:ascii="Arial" w:eastAsia="MS Mincho" w:hAnsi="Arial" w:cs="Arial"/>
          <w:bCs/>
          <w:color w:val="000000"/>
          <w:sz w:val="24"/>
          <w:szCs w:val="24"/>
        </w:rPr>
        <w:t xml:space="preserve"> in Leeds.  </w:t>
      </w:r>
    </w:p>
    <w:p w14:paraId="4CBE4B64" w14:textId="77777777" w:rsidR="003600AC" w:rsidRDefault="003600AC" w:rsidP="00E84FA8">
      <w:pPr>
        <w:jc w:val="both"/>
        <w:rPr>
          <w:rFonts w:ascii="Arial" w:eastAsia="MS Mincho" w:hAnsi="Arial" w:cs="Arial"/>
          <w:bCs/>
          <w:color w:val="000000"/>
          <w:sz w:val="24"/>
          <w:szCs w:val="24"/>
        </w:rPr>
      </w:pPr>
    </w:p>
    <w:p w14:paraId="487F342B" w14:textId="77560B7E" w:rsidR="003600AC" w:rsidRPr="003600AC" w:rsidRDefault="00FA3251" w:rsidP="00E84FA8">
      <w:pPr>
        <w:jc w:val="both"/>
        <w:rPr>
          <w:rFonts w:ascii="Arial" w:eastAsia="MS Mincho" w:hAnsi="Arial" w:cs="Arial"/>
          <w:b/>
          <w:bCs/>
          <w:color w:val="000000"/>
          <w:sz w:val="24"/>
          <w:szCs w:val="24"/>
        </w:rPr>
      </w:pPr>
      <w:r>
        <w:rPr>
          <w:rFonts w:ascii="Arial" w:eastAsia="MS Mincho" w:hAnsi="Arial" w:cs="Arial"/>
          <w:b/>
          <w:bCs/>
          <w:color w:val="000000"/>
          <w:sz w:val="24"/>
          <w:szCs w:val="24"/>
        </w:rPr>
        <w:t>2.14</w:t>
      </w:r>
      <w:r w:rsidR="003600AC" w:rsidRPr="003600AC">
        <w:rPr>
          <w:rFonts w:ascii="Arial" w:eastAsia="MS Mincho" w:hAnsi="Arial" w:cs="Arial"/>
          <w:b/>
          <w:bCs/>
          <w:color w:val="000000"/>
          <w:sz w:val="24"/>
          <w:szCs w:val="24"/>
        </w:rPr>
        <w:t xml:space="preserve"> Ethics</w:t>
      </w:r>
    </w:p>
    <w:p w14:paraId="5D710068" w14:textId="43B1526D" w:rsidR="007B773E" w:rsidRDefault="00633B8B" w:rsidP="00E84FA8">
      <w:pPr>
        <w:jc w:val="both"/>
        <w:rPr>
          <w:rFonts w:ascii="Arial" w:eastAsia="MS Mincho" w:hAnsi="Arial" w:cs="Arial"/>
          <w:bCs/>
          <w:color w:val="000000"/>
          <w:sz w:val="24"/>
          <w:szCs w:val="24"/>
        </w:rPr>
      </w:pPr>
      <w:r w:rsidRPr="00633B8B">
        <w:rPr>
          <w:rFonts w:ascii="Arial" w:eastAsia="MS Mincho" w:hAnsi="Arial" w:cs="Arial"/>
          <w:bCs/>
          <w:color w:val="000000"/>
          <w:sz w:val="24"/>
          <w:szCs w:val="24"/>
        </w:rPr>
        <w:t xml:space="preserve">See guidance notes on the application form. </w:t>
      </w:r>
    </w:p>
    <w:p w14:paraId="281FDD79" w14:textId="77777777" w:rsidR="007B773E" w:rsidRDefault="007B773E" w:rsidP="00E84FA8">
      <w:pPr>
        <w:jc w:val="both"/>
        <w:rPr>
          <w:rFonts w:ascii="Arial" w:eastAsia="MS Mincho" w:hAnsi="Arial" w:cs="Arial"/>
          <w:bCs/>
          <w:color w:val="000000"/>
          <w:sz w:val="24"/>
          <w:szCs w:val="24"/>
        </w:rPr>
      </w:pPr>
    </w:p>
    <w:p w14:paraId="01DC807A" w14:textId="7A83934B" w:rsidR="009E10E7" w:rsidRPr="007B773E" w:rsidRDefault="00434732" w:rsidP="00E84FA8">
      <w:pPr>
        <w:autoSpaceDE w:val="0"/>
        <w:autoSpaceDN w:val="0"/>
        <w:adjustRightInd w:val="0"/>
        <w:spacing w:after="0" w:line="240" w:lineRule="auto"/>
        <w:jc w:val="both"/>
        <w:rPr>
          <w:rFonts w:ascii="Arial" w:eastAsia="MS Mincho" w:hAnsi="Arial" w:cs="Arial"/>
          <w:bCs/>
          <w:color w:val="000000"/>
          <w:sz w:val="36"/>
          <w:szCs w:val="24"/>
        </w:rPr>
      </w:pPr>
      <w:r w:rsidRPr="007B773E">
        <w:rPr>
          <w:rFonts w:ascii="Arial" w:eastAsia="MS Mincho" w:hAnsi="Arial" w:cs="Arial"/>
          <w:bCs/>
          <w:color w:val="000000"/>
          <w:sz w:val="36"/>
          <w:szCs w:val="24"/>
        </w:rPr>
        <w:t>Section 3: Supervisors</w:t>
      </w:r>
    </w:p>
    <w:p w14:paraId="12B66F70" w14:textId="3E34EA09" w:rsidR="009E10E7" w:rsidRDefault="00FA3251" w:rsidP="00E84FA8">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For each individual</w:t>
      </w:r>
      <w:r w:rsidR="00141C22">
        <w:rPr>
          <w:rFonts w:ascii="Arial" w:eastAsia="MS Mincho" w:hAnsi="Arial" w:cs="Arial"/>
          <w:bCs/>
          <w:color w:val="000000"/>
          <w:sz w:val="24"/>
          <w:szCs w:val="24"/>
        </w:rPr>
        <w:t xml:space="preserve"> </w:t>
      </w:r>
      <w:r>
        <w:rPr>
          <w:rFonts w:ascii="Arial" w:eastAsia="MS Mincho" w:hAnsi="Arial" w:cs="Arial"/>
          <w:bCs/>
          <w:color w:val="000000"/>
          <w:sz w:val="24"/>
          <w:szCs w:val="24"/>
        </w:rPr>
        <w:t>supervisor</w:t>
      </w:r>
      <w:r w:rsidR="00141C22">
        <w:rPr>
          <w:rFonts w:ascii="Arial" w:eastAsia="MS Mincho" w:hAnsi="Arial" w:cs="Arial"/>
          <w:bCs/>
          <w:color w:val="000000"/>
          <w:sz w:val="24"/>
          <w:szCs w:val="24"/>
        </w:rPr>
        <w:t xml:space="preserve"> (academic and non-academic / Industry Partner supervisors) listed in Section 1, complete all </w:t>
      </w:r>
      <w:r w:rsidR="00D42918">
        <w:rPr>
          <w:rFonts w:ascii="Arial" w:eastAsia="MS Mincho" w:hAnsi="Arial" w:cs="Arial"/>
          <w:bCs/>
          <w:color w:val="000000"/>
          <w:sz w:val="24"/>
          <w:szCs w:val="24"/>
        </w:rPr>
        <w:t xml:space="preserve">details requested.  There is a separate page for each supervisor role.  </w:t>
      </w:r>
    </w:p>
    <w:tbl>
      <w:tblPr>
        <w:tblStyle w:val="TableGrid"/>
        <w:tblW w:w="0" w:type="auto"/>
        <w:tblLook w:val="04A0" w:firstRow="1" w:lastRow="0" w:firstColumn="1" w:lastColumn="0" w:noHBand="0" w:noVBand="1"/>
      </w:tblPr>
      <w:tblGrid>
        <w:gridCol w:w="9236"/>
      </w:tblGrid>
      <w:tr w:rsidR="00A32E52" w14:paraId="5EDBCE26" w14:textId="77777777" w:rsidTr="00A32E52">
        <w:trPr>
          <w:trHeight w:val="1691"/>
        </w:trPr>
        <w:tc>
          <w:tcPr>
            <w:tcW w:w="9236" w:type="dxa"/>
            <w:vAlign w:val="center"/>
          </w:tcPr>
          <w:p w14:paraId="2E9D28C8" w14:textId="40DA4DCA" w:rsidR="00A32E52" w:rsidRDefault="00590F86" w:rsidP="00E84FA8">
            <w:pPr>
              <w:autoSpaceDE w:val="0"/>
              <w:autoSpaceDN w:val="0"/>
              <w:adjustRightInd w:val="0"/>
              <w:jc w:val="both"/>
              <w:rPr>
                <w:rFonts w:ascii="Arial" w:eastAsia="Cambria" w:hAnsi="Arial" w:cs="Arial"/>
                <w:b/>
                <w:noProof/>
                <w:sz w:val="20"/>
                <w:szCs w:val="20"/>
                <w:lang w:val="en-GB" w:eastAsia="en-GB"/>
              </w:rPr>
            </w:pPr>
            <w:r w:rsidRPr="00590F86">
              <w:rPr>
                <w:rFonts w:ascii="Arial" w:eastAsia="Cambria" w:hAnsi="Arial" w:cs="Arial"/>
                <w:b/>
                <w:noProof/>
                <w:sz w:val="20"/>
                <w:szCs w:val="20"/>
                <w:lang w:val="en-GB" w:eastAsia="en-GB"/>
              </w:rPr>
              <w:lastRenderedPageBreak/>
              <mc:AlternateContent>
                <mc:Choice Requires="wps">
                  <w:drawing>
                    <wp:anchor distT="0" distB="0" distL="114300" distR="114300" simplePos="0" relativeHeight="251657728" behindDoc="0" locked="0" layoutInCell="1" allowOverlap="1" wp14:anchorId="6D486198" wp14:editId="4BF63733">
                      <wp:simplePos x="0" y="0"/>
                      <wp:positionH relativeFrom="column">
                        <wp:posOffset>3951605</wp:posOffset>
                      </wp:positionH>
                      <wp:positionV relativeFrom="paragraph">
                        <wp:posOffset>-116205</wp:posOffset>
                      </wp:positionV>
                      <wp:extent cx="1223010" cy="617220"/>
                      <wp:effectExtent l="19050" t="19050" r="15240" b="11430"/>
                      <wp:wrapNone/>
                      <wp:docPr id="2" name="Text Box 2"/>
                      <wp:cNvGraphicFramePr/>
                      <a:graphic xmlns:a="http://schemas.openxmlformats.org/drawingml/2006/main">
                        <a:graphicData uri="http://schemas.microsoft.com/office/word/2010/wordprocessingShape">
                          <wps:wsp>
                            <wps:cNvSpPr txBox="1"/>
                            <wps:spPr>
                              <a:xfrm>
                                <a:off x="0" y="0"/>
                                <a:ext cx="1223010" cy="617220"/>
                              </a:xfrm>
                              <a:prstGeom prst="rect">
                                <a:avLst/>
                              </a:prstGeom>
                              <a:solidFill>
                                <a:sysClr val="window" lastClr="FFFFFF"/>
                              </a:solidFill>
                              <a:ln w="28575">
                                <a:solidFill>
                                  <a:srgbClr val="1F497D">
                                    <a:lumMod val="75000"/>
                                  </a:srgbClr>
                                </a:solidFill>
                              </a:ln>
                            </wps:spPr>
                            <wps:txbx>
                              <w:txbxContent>
                                <w:p w14:paraId="78EC42C7" w14:textId="3E654D4E" w:rsidR="00171755" w:rsidRPr="00C61DD4" w:rsidRDefault="00171755" w:rsidP="00590F86">
                                  <w:pPr>
                                    <w:jc w:val="center"/>
                                    <w:rPr>
                                      <w:rFonts w:ascii="Arial" w:hAnsi="Arial" w:cs="Arial"/>
                                      <w:color w:val="17365D" w:themeColor="text2" w:themeShade="BF"/>
                                      <w:sz w:val="48"/>
                                    </w:rPr>
                                  </w:pPr>
                                  <w:r>
                                    <w:rPr>
                                      <w:rFonts w:ascii="Arial" w:hAnsi="Arial" w:cs="Arial"/>
                                      <w:color w:val="17365D" w:themeColor="text2" w:themeShade="BF"/>
                                      <w:sz w:val="48"/>
                                    </w:rPr>
                                    <w:t>Form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86198" id="Text Box 2" o:spid="_x0000_s1027" type="#_x0000_t202" style="position:absolute;left:0;text-align:left;margin-left:311.15pt;margin-top:-9.15pt;width:96.3pt;height:4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" fillcolor="window" strokecolor="#17375e" strokeweight="2.25pt">
                      <v:textbox>
                        <w:txbxContent>
                          <w:p w14:paraId="78EC42C7" w14:textId="3E654D4E" w:rsidR="00171755" w:rsidRPr="00C61DD4" w:rsidRDefault="00171755" w:rsidP="00590F86">
                            <w:pPr>
                              <w:jc w:val="center"/>
                              <w:rPr>
                                <w:rFonts w:ascii="Arial" w:hAnsi="Arial" w:cs="Arial"/>
                                <w:color w:val="17365D" w:themeColor="text2" w:themeShade="BF"/>
                                <w:sz w:val="48"/>
                              </w:rPr>
                            </w:pPr>
                            <w:r>
                              <w:rPr>
                                <w:rFonts w:ascii="Arial" w:hAnsi="Arial" w:cs="Arial"/>
                                <w:color w:val="17365D" w:themeColor="text2" w:themeShade="BF"/>
                                <w:sz w:val="48"/>
                              </w:rPr>
                              <w:t>Form B</w:t>
                            </w:r>
                          </w:p>
                        </w:txbxContent>
                      </v:textbox>
                    </v:shape>
                  </w:pict>
                </mc:Fallback>
              </mc:AlternateContent>
            </w:r>
            <w:r w:rsidR="00A32E52" w:rsidRPr="000C5B53">
              <w:rPr>
                <w:rFonts w:ascii="Arial" w:eastAsia="MS Mincho" w:hAnsi="Arial" w:cs="Arial"/>
                <w:bCs/>
                <w:color w:val="000000"/>
                <w:sz w:val="36"/>
                <w:szCs w:val="24"/>
              </w:rPr>
              <w:t>Guidanc</w:t>
            </w:r>
            <w:r w:rsidR="00A32E52">
              <w:rPr>
                <w:rFonts w:ascii="Arial" w:eastAsia="MS Mincho" w:hAnsi="Arial" w:cs="Arial"/>
                <w:bCs/>
                <w:color w:val="000000"/>
                <w:sz w:val="36"/>
                <w:szCs w:val="24"/>
              </w:rPr>
              <w:t xml:space="preserve">e Notes for </w:t>
            </w:r>
          </w:p>
          <w:p w14:paraId="069F701C" w14:textId="77777777" w:rsidR="00590F86" w:rsidRDefault="00590F86" w:rsidP="00E84FA8">
            <w:pPr>
              <w:autoSpaceDE w:val="0"/>
              <w:autoSpaceDN w:val="0"/>
              <w:adjustRightInd w:val="0"/>
              <w:jc w:val="both"/>
              <w:rPr>
                <w:rFonts w:ascii="Arial" w:eastAsia="MS Mincho" w:hAnsi="Arial" w:cs="Arial"/>
                <w:bCs/>
                <w:color w:val="000000"/>
                <w:sz w:val="36"/>
                <w:szCs w:val="24"/>
              </w:rPr>
            </w:pPr>
          </w:p>
          <w:p w14:paraId="57331C91" w14:textId="6CD2B695" w:rsidR="00A32E52" w:rsidRDefault="00A32E52" w:rsidP="00E84FA8">
            <w:pPr>
              <w:autoSpaceDE w:val="0"/>
              <w:autoSpaceDN w:val="0"/>
              <w:adjustRightInd w:val="0"/>
              <w:jc w:val="both"/>
              <w:rPr>
                <w:rFonts w:ascii="Arial" w:eastAsia="MS Mincho" w:hAnsi="Arial" w:cs="Arial"/>
                <w:bCs/>
                <w:color w:val="000000"/>
                <w:sz w:val="36"/>
                <w:szCs w:val="24"/>
              </w:rPr>
            </w:pPr>
            <w:r>
              <w:rPr>
                <w:rFonts w:ascii="Arial" w:eastAsia="MS Mincho" w:hAnsi="Arial" w:cs="Arial"/>
                <w:bCs/>
                <w:color w:val="000000"/>
                <w:sz w:val="36"/>
                <w:szCs w:val="24"/>
              </w:rPr>
              <w:t>Non-academic / Industry Partner Form</w:t>
            </w:r>
          </w:p>
        </w:tc>
      </w:tr>
    </w:tbl>
    <w:p w14:paraId="267ED974" w14:textId="77777777" w:rsidR="00A32E52" w:rsidRPr="00C53FC5" w:rsidRDefault="00A32E52" w:rsidP="00E84FA8">
      <w:pPr>
        <w:autoSpaceDE w:val="0"/>
        <w:autoSpaceDN w:val="0"/>
        <w:adjustRightInd w:val="0"/>
        <w:spacing w:after="0" w:line="240" w:lineRule="auto"/>
        <w:jc w:val="both"/>
        <w:rPr>
          <w:rFonts w:ascii="Arial" w:eastAsia="MS Mincho" w:hAnsi="Arial" w:cs="Arial"/>
          <w:b/>
          <w:bCs/>
          <w:color w:val="000000"/>
          <w:sz w:val="24"/>
          <w:szCs w:val="24"/>
        </w:rPr>
      </w:pPr>
    </w:p>
    <w:p w14:paraId="0E417FFC" w14:textId="3CA65F10" w:rsidR="001E74E5" w:rsidRDefault="001E74E5" w:rsidP="00E84FA8">
      <w:pPr>
        <w:pStyle w:val="ListParagraph"/>
        <w:numPr>
          <w:ilvl w:val="0"/>
          <w:numId w:val="30"/>
        </w:numPr>
        <w:autoSpaceDE w:val="0"/>
        <w:autoSpaceDN w:val="0"/>
        <w:adjustRightInd w:val="0"/>
        <w:spacing w:after="0" w:line="240" w:lineRule="auto"/>
        <w:jc w:val="both"/>
        <w:rPr>
          <w:rFonts w:ascii="Arial" w:eastAsia="MS Mincho" w:hAnsi="Arial" w:cs="Arial"/>
          <w:bCs/>
          <w:i/>
          <w:sz w:val="24"/>
          <w:szCs w:val="24"/>
        </w:rPr>
      </w:pPr>
      <w:r w:rsidRPr="001E74E5">
        <w:rPr>
          <w:rFonts w:ascii="Arial" w:eastAsia="MS Mincho" w:hAnsi="Arial" w:cs="Arial"/>
          <w:bCs/>
          <w:i/>
          <w:sz w:val="24"/>
          <w:szCs w:val="24"/>
        </w:rPr>
        <w:t xml:space="preserve">In addition to these guidance notes, please ensure you read the guidance notes contained within the application form itself.  </w:t>
      </w:r>
    </w:p>
    <w:p w14:paraId="5599ABCC" w14:textId="77777777" w:rsidR="00D75F73" w:rsidRPr="001E74E5" w:rsidRDefault="00D75F73" w:rsidP="00E84FA8">
      <w:pPr>
        <w:pStyle w:val="ListParagraph"/>
        <w:autoSpaceDE w:val="0"/>
        <w:autoSpaceDN w:val="0"/>
        <w:adjustRightInd w:val="0"/>
        <w:spacing w:after="0" w:line="240" w:lineRule="auto"/>
        <w:ind w:left="360"/>
        <w:jc w:val="both"/>
        <w:rPr>
          <w:rFonts w:ascii="Arial" w:eastAsia="MS Mincho" w:hAnsi="Arial" w:cs="Arial"/>
          <w:bCs/>
          <w:i/>
          <w:sz w:val="24"/>
          <w:szCs w:val="24"/>
        </w:rPr>
      </w:pPr>
    </w:p>
    <w:p w14:paraId="01D79DFF" w14:textId="77777777" w:rsidR="001E74E5" w:rsidRPr="001E74E5" w:rsidRDefault="001E74E5" w:rsidP="00E84FA8">
      <w:pPr>
        <w:pStyle w:val="ListParagraph"/>
        <w:numPr>
          <w:ilvl w:val="0"/>
          <w:numId w:val="30"/>
        </w:numPr>
        <w:autoSpaceDE w:val="0"/>
        <w:autoSpaceDN w:val="0"/>
        <w:adjustRightInd w:val="0"/>
        <w:spacing w:after="0" w:line="240" w:lineRule="auto"/>
        <w:jc w:val="both"/>
        <w:rPr>
          <w:rFonts w:ascii="Arial" w:eastAsia="MS Mincho" w:hAnsi="Arial" w:cs="Arial"/>
          <w:bCs/>
          <w:i/>
          <w:sz w:val="24"/>
          <w:szCs w:val="24"/>
        </w:rPr>
      </w:pPr>
      <w:r w:rsidRPr="001E74E5">
        <w:rPr>
          <w:rFonts w:ascii="Arial" w:eastAsia="MS Mincho" w:hAnsi="Arial" w:cs="Arial"/>
          <w:bCs/>
          <w:i/>
          <w:sz w:val="24"/>
          <w:szCs w:val="24"/>
        </w:rPr>
        <w:t xml:space="preserve">All sections must be completed.  Note that incomplete forms will be returned.  This may leave you with insufficient time to complete them before the deadline.  </w:t>
      </w:r>
    </w:p>
    <w:p w14:paraId="6B690D88" w14:textId="220CD43E" w:rsidR="00A32E52" w:rsidRDefault="00A32E52" w:rsidP="00E84FA8">
      <w:pPr>
        <w:autoSpaceDE w:val="0"/>
        <w:autoSpaceDN w:val="0"/>
        <w:adjustRightInd w:val="0"/>
        <w:spacing w:after="0" w:line="240" w:lineRule="auto"/>
        <w:jc w:val="both"/>
        <w:rPr>
          <w:rFonts w:ascii="Arial" w:eastAsia="MS Mincho" w:hAnsi="Arial" w:cs="Arial"/>
          <w:b/>
          <w:bCs/>
          <w:color w:val="000000"/>
          <w:sz w:val="24"/>
          <w:szCs w:val="24"/>
        </w:rPr>
      </w:pPr>
    </w:p>
    <w:p w14:paraId="613711A9" w14:textId="2E7E8A3A" w:rsidR="004C0445" w:rsidRDefault="004C0445" w:rsidP="00E84FA8">
      <w:pPr>
        <w:autoSpaceDE w:val="0"/>
        <w:autoSpaceDN w:val="0"/>
        <w:adjustRightInd w:val="0"/>
        <w:spacing w:after="0" w:line="240" w:lineRule="auto"/>
        <w:jc w:val="both"/>
        <w:rPr>
          <w:rFonts w:ascii="Arial" w:eastAsia="MS Mincho" w:hAnsi="Arial" w:cs="Arial"/>
          <w:b/>
          <w:bCs/>
          <w:color w:val="000000"/>
          <w:sz w:val="24"/>
          <w:szCs w:val="24"/>
        </w:rPr>
      </w:pPr>
    </w:p>
    <w:p w14:paraId="1495581D" w14:textId="0FD58EE1" w:rsidR="003D2C76" w:rsidRPr="003D2C76" w:rsidRDefault="00961635" w:rsidP="00E84FA8">
      <w:pPr>
        <w:autoSpaceDE w:val="0"/>
        <w:autoSpaceDN w:val="0"/>
        <w:adjustRightInd w:val="0"/>
        <w:spacing w:after="0" w:line="240" w:lineRule="auto"/>
        <w:jc w:val="both"/>
        <w:rPr>
          <w:rFonts w:ascii="Arial" w:eastAsia="MS Mincho" w:hAnsi="Arial" w:cs="Arial"/>
          <w:bCs/>
          <w:i/>
          <w:sz w:val="24"/>
          <w:szCs w:val="24"/>
        </w:rPr>
      </w:pPr>
      <w:r w:rsidRPr="003D2C76">
        <w:rPr>
          <w:rFonts w:ascii="Arial" w:eastAsia="MS Mincho" w:hAnsi="Arial" w:cs="Arial"/>
          <w:bCs/>
          <w:i/>
          <w:sz w:val="24"/>
          <w:szCs w:val="24"/>
          <w:u w:val="single"/>
        </w:rPr>
        <w:t>Notes for the non-academic / Industry Partner:</w:t>
      </w:r>
      <w:r w:rsidRPr="003D2C76">
        <w:rPr>
          <w:rFonts w:ascii="Arial" w:eastAsia="MS Mincho" w:hAnsi="Arial" w:cs="Arial"/>
          <w:bCs/>
          <w:i/>
          <w:sz w:val="24"/>
          <w:szCs w:val="24"/>
        </w:rPr>
        <w:t xml:space="preserve"> </w:t>
      </w:r>
    </w:p>
    <w:p w14:paraId="0ED7009E" w14:textId="77777777" w:rsidR="003D2C76" w:rsidRPr="003D2C76" w:rsidRDefault="003D2C76" w:rsidP="00E84FA8">
      <w:pPr>
        <w:autoSpaceDE w:val="0"/>
        <w:autoSpaceDN w:val="0"/>
        <w:adjustRightInd w:val="0"/>
        <w:spacing w:after="0" w:line="240" w:lineRule="auto"/>
        <w:jc w:val="both"/>
        <w:rPr>
          <w:rFonts w:ascii="Arial" w:eastAsia="MS Mincho" w:hAnsi="Arial" w:cs="Arial"/>
          <w:bCs/>
          <w:i/>
          <w:sz w:val="24"/>
          <w:szCs w:val="24"/>
          <w:u w:val="single"/>
        </w:rPr>
      </w:pPr>
    </w:p>
    <w:p w14:paraId="3A222A48" w14:textId="77777777" w:rsidR="003D2C76" w:rsidRPr="003D2C76" w:rsidRDefault="00961635" w:rsidP="00E84FA8">
      <w:pPr>
        <w:pStyle w:val="ListParagraph"/>
        <w:numPr>
          <w:ilvl w:val="0"/>
          <w:numId w:val="30"/>
        </w:numPr>
        <w:autoSpaceDE w:val="0"/>
        <w:autoSpaceDN w:val="0"/>
        <w:adjustRightInd w:val="0"/>
        <w:spacing w:after="0" w:line="240" w:lineRule="auto"/>
        <w:jc w:val="both"/>
        <w:rPr>
          <w:rFonts w:ascii="Arial" w:eastAsia="MS Mincho" w:hAnsi="Arial" w:cs="Arial"/>
          <w:bCs/>
          <w:i/>
          <w:sz w:val="24"/>
          <w:szCs w:val="24"/>
          <w:u w:val="single"/>
        </w:rPr>
      </w:pPr>
      <w:r w:rsidRPr="003D2C76">
        <w:rPr>
          <w:rFonts w:ascii="Arial" w:eastAsia="MS Mincho" w:hAnsi="Arial" w:cs="Arial"/>
          <w:bCs/>
          <w:i/>
          <w:sz w:val="24"/>
          <w:szCs w:val="24"/>
        </w:rPr>
        <w:t xml:space="preserve">By submitting an application to the DTP CASE competition as a non-academic / industry partner, you are committing to supporting the training and development of a BBSRC-funded PhD student for 4 years.  </w:t>
      </w:r>
    </w:p>
    <w:p w14:paraId="10D03C94" w14:textId="77777777" w:rsidR="003D2C76" w:rsidRPr="003D2C76" w:rsidRDefault="003D2C76" w:rsidP="00E84FA8">
      <w:pPr>
        <w:pStyle w:val="ListParagraph"/>
        <w:autoSpaceDE w:val="0"/>
        <w:autoSpaceDN w:val="0"/>
        <w:adjustRightInd w:val="0"/>
        <w:spacing w:after="0" w:line="240" w:lineRule="auto"/>
        <w:ind w:left="360"/>
        <w:jc w:val="both"/>
        <w:rPr>
          <w:rFonts w:ascii="Arial" w:eastAsia="MS Mincho" w:hAnsi="Arial" w:cs="Arial"/>
          <w:bCs/>
          <w:i/>
          <w:sz w:val="24"/>
          <w:szCs w:val="24"/>
          <w:u w:val="single"/>
        </w:rPr>
      </w:pPr>
    </w:p>
    <w:p w14:paraId="31FE1694" w14:textId="4DB76CA8" w:rsidR="00961635" w:rsidRPr="003D2C76" w:rsidRDefault="00961635" w:rsidP="00E84FA8">
      <w:pPr>
        <w:pStyle w:val="ListParagraph"/>
        <w:numPr>
          <w:ilvl w:val="0"/>
          <w:numId w:val="30"/>
        </w:numPr>
        <w:autoSpaceDE w:val="0"/>
        <w:autoSpaceDN w:val="0"/>
        <w:adjustRightInd w:val="0"/>
        <w:spacing w:after="0" w:line="240" w:lineRule="auto"/>
        <w:jc w:val="both"/>
        <w:rPr>
          <w:rFonts w:ascii="Arial" w:eastAsia="MS Mincho" w:hAnsi="Arial" w:cs="Arial"/>
          <w:bCs/>
          <w:i/>
          <w:sz w:val="24"/>
          <w:szCs w:val="24"/>
          <w:u w:val="single"/>
        </w:rPr>
      </w:pPr>
      <w:r w:rsidRPr="003D2C76">
        <w:rPr>
          <w:rFonts w:ascii="Arial" w:eastAsia="MS Mincho" w:hAnsi="Arial" w:cs="Arial"/>
          <w:bCs/>
          <w:i/>
          <w:sz w:val="24"/>
          <w:szCs w:val="24"/>
        </w:rPr>
        <w:t>During this time, the student must complete a minimum 3 month placement (maximum 18 months) at the non-academic partner/company, for which all expenses incurred must be met by the non-academic partner.</w:t>
      </w:r>
    </w:p>
    <w:p w14:paraId="47898D24" w14:textId="09E00D46" w:rsidR="00961635" w:rsidRDefault="00961635" w:rsidP="00E84FA8">
      <w:pPr>
        <w:autoSpaceDE w:val="0"/>
        <w:autoSpaceDN w:val="0"/>
        <w:adjustRightInd w:val="0"/>
        <w:spacing w:after="0" w:line="240" w:lineRule="auto"/>
        <w:jc w:val="both"/>
        <w:rPr>
          <w:rFonts w:ascii="Arial" w:eastAsia="MS Mincho" w:hAnsi="Arial" w:cs="Arial"/>
          <w:b/>
          <w:bCs/>
          <w:color w:val="000000"/>
          <w:sz w:val="24"/>
          <w:szCs w:val="24"/>
        </w:rPr>
      </w:pPr>
    </w:p>
    <w:p w14:paraId="7369F2AB" w14:textId="7CCD2DED" w:rsidR="00961635" w:rsidRDefault="00961635" w:rsidP="00E84FA8">
      <w:pPr>
        <w:autoSpaceDE w:val="0"/>
        <w:autoSpaceDN w:val="0"/>
        <w:adjustRightInd w:val="0"/>
        <w:spacing w:after="0" w:line="240" w:lineRule="auto"/>
        <w:jc w:val="both"/>
        <w:rPr>
          <w:rFonts w:ascii="Arial" w:eastAsia="MS Mincho" w:hAnsi="Arial" w:cs="Arial"/>
          <w:b/>
          <w:bCs/>
          <w:color w:val="000000"/>
          <w:sz w:val="24"/>
          <w:szCs w:val="24"/>
        </w:rPr>
      </w:pPr>
    </w:p>
    <w:p w14:paraId="6667CFA7" w14:textId="77777777" w:rsidR="00C1238A" w:rsidRDefault="00C1238A" w:rsidP="00E84FA8">
      <w:pPr>
        <w:autoSpaceDE w:val="0"/>
        <w:autoSpaceDN w:val="0"/>
        <w:adjustRightInd w:val="0"/>
        <w:spacing w:after="0" w:line="240" w:lineRule="auto"/>
        <w:jc w:val="both"/>
        <w:rPr>
          <w:rFonts w:ascii="Arial" w:eastAsia="MS Mincho" w:hAnsi="Arial" w:cs="Arial"/>
          <w:b/>
          <w:bCs/>
          <w:color w:val="000000"/>
          <w:sz w:val="24"/>
          <w:szCs w:val="24"/>
        </w:rPr>
      </w:pPr>
    </w:p>
    <w:p w14:paraId="383904CE" w14:textId="0EBA254F" w:rsidR="00A32E52" w:rsidRPr="007B773E" w:rsidRDefault="00A32E52" w:rsidP="00E84FA8">
      <w:pPr>
        <w:autoSpaceDE w:val="0"/>
        <w:autoSpaceDN w:val="0"/>
        <w:adjustRightInd w:val="0"/>
        <w:spacing w:after="0" w:line="240" w:lineRule="auto"/>
        <w:jc w:val="both"/>
        <w:rPr>
          <w:rFonts w:ascii="Arial" w:eastAsia="MS Mincho" w:hAnsi="Arial" w:cs="Arial"/>
          <w:bCs/>
          <w:color w:val="000000"/>
          <w:sz w:val="36"/>
          <w:szCs w:val="24"/>
        </w:rPr>
      </w:pPr>
      <w:r w:rsidRPr="007B773E">
        <w:rPr>
          <w:rFonts w:ascii="Arial" w:eastAsia="MS Mincho" w:hAnsi="Arial" w:cs="Arial"/>
          <w:bCs/>
          <w:color w:val="000000"/>
          <w:sz w:val="36"/>
          <w:szCs w:val="24"/>
        </w:rPr>
        <w:t xml:space="preserve">Section 1: Project Information </w:t>
      </w:r>
    </w:p>
    <w:p w14:paraId="7E7A29F9" w14:textId="77777777" w:rsidR="00A32E52" w:rsidRDefault="00A32E52" w:rsidP="00E84FA8">
      <w:pPr>
        <w:autoSpaceDE w:val="0"/>
        <w:autoSpaceDN w:val="0"/>
        <w:adjustRightInd w:val="0"/>
        <w:spacing w:after="0" w:line="240" w:lineRule="auto"/>
        <w:jc w:val="both"/>
        <w:rPr>
          <w:rFonts w:ascii="Arial" w:eastAsia="MS Mincho" w:hAnsi="Arial" w:cs="Arial"/>
          <w:b/>
          <w:bCs/>
          <w:color w:val="000000"/>
          <w:sz w:val="24"/>
          <w:szCs w:val="24"/>
        </w:rPr>
      </w:pPr>
    </w:p>
    <w:p w14:paraId="2FA93F2D" w14:textId="74E3D740" w:rsidR="00A32E52" w:rsidRDefault="004D1147" w:rsidP="00E84FA8">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 xml:space="preserve">Ensure the details are identical to those on Form A, in particular the Project Title. </w:t>
      </w:r>
    </w:p>
    <w:p w14:paraId="1D4AF7AB" w14:textId="77777777" w:rsidR="00A32E52" w:rsidRDefault="00A32E52" w:rsidP="00E84FA8">
      <w:pPr>
        <w:autoSpaceDE w:val="0"/>
        <w:autoSpaceDN w:val="0"/>
        <w:adjustRightInd w:val="0"/>
        <w:spacing w:after="0" w:line="240" w:lineRule="auto"/>
        <w:jc w:val="both"/>
        <w:rPr>
          <w:rFonts w:ascii="Arial" w:eastAsia="MS Mincho" w:hAnsi="Arial" w:cs="Arial"/>
          <w:bCs/>
          <w:color w:val="000000"/>
          <w:sz w:val="24"/>
          <w:szCs w:val="24"/>
        </w:rPr>
      </w:pPr>
    </w:p>
    <w:p w14:paraId="0AB523C2" w14:textId="3F5A5896" w:rsidR="00A32E52" w:rsidRDefault="00A32E52" w:rsidP="00E84FA8">
      <w:pPr>
        <w:autoSpaceDE w:val="0"/>
        <w:autoSpaceDN w:val="0"/>
        <w:adjustRightInd w:val="0"/>
        <w:spacing w:after="0" w:line="240" w:lineRule="auto"/>
        <w:jc w:val="both"/>
        <w:rPr>
          <w:rFonts w:ascii="Arial" w:eastAsia="MS Mincho" w:hAnsi="Arial" w:cs="Arial"/>
          <w:bCs/>
          <w:color w:val="000000"/>
          <w:sz w:val="24"/>
          <w:szCs w:val="24"/>
        </w:rPr>
      </w:pPr>
    </w:p>
    <w:p w14:paraId="08054B96" w14:textId="11BD8138" w:rsidR="00A32E52" w:rsidRPr="00EE1298" w:rsidRDefault="00A32E52" w:rsidP="00E84FA8">
      <w:pPr>
        <w:autoSpaceDE w:val="0"/>
        <w:autoSpaceDN w:val="0"/>
        <w:adjustRightInd w:val="0"/>
        <w:spacing w:after="0" w:line="240" w:lineRule="auto"/>
        <w:jc w:val="both"/>
        <w:rPr>
          <w:rFonts w:ascii="Arial" w:eastAsia="MS Mincho" w:hAnsi="Arial" w:cs="Arial"/>
          <w:bCs/>
          <w:color w:val="000000"/>
          <w:sz w:val="36"/>
          <w:szCs w:val="24"/>
        </w:rPr>
      </w:pPr>
      <w:r w:rsidRPr="00EE1298">
        <w:rPr>
          <w:rFonts w:ascii="Arial" w:eastAsia="MS Mincho" w:hAnsi="Arial" w:cs="Arial"/>
          <w:bCs/>
          <w:color w:val="000000"/>
          <w:sz w:val="36"/>
          <w:szCs w:val="24"/>
        </w:rPr>
        <w:t>Section 2: Non-academic / Industry Partner Details</w:t>
      </w:r>
    </w:p>
    <w:p w14:paraId="2E12EB01" w14:textId="6A8951B8" w:rsidR="00A32E52" w:rsidRDefault="00A32E52" w:rsidP="00E84FA8">
      <w:pPr>
        <w:autoSpaceDE w:val="0"/>
        <w:autoSpaceDN w:val="0"/>
        <w:adjustRightInd w:val="0"/>
        <w:spacing w:after="0" w:line="240" w:lineRule="auto"/>
        <w:jc w:val="both"/>
        <w:rPr>
          <w:rFonts w:ascii="Arial" w:eastAsia="MS Mincho" w:hAnsi="Arial" w:cs="Arial"/>
          <w:bCs/>
          <w:color w:val="000000"/>
          <w:sz w:val="24"/>
          <w:szCs w:val="24"/>
        </w:rPr>
      </w:pPr>
    </w:p>
    <w:p w14:paraId="0F486102" w14:textId="77777777" w:rsidR="00C1238A" w:rsidRDefault="00C1238A" w:rsidP="00E84FA8">
      <w:pPr>
        <w:jc w:val="both"/>
        <w:rPr>
          <w:rFonts w:ascii="Arial" w:eastAsia="MS Mincho" w:hAnsi="Arial" w:cs="Arial"/>
          <w:bCs/>
          <w:color w:val="000000"/>
          <w:sz w:val="24"/>
          <w:szCs w:val="24"/>
        </w:rPr>
      </w:pPr>
      <w:r w:rsidRPr="00633B8B">
        <w:rPr>
          <w:rFonts w:ascii="Arial" w:eastAsia="MS Mincho" w:hAnsi="Arial" w:cs="Arial"/>
          <w:bCs/>
          <w:color w:val="000000"/>
          <w:sz w:val="24"/>
          <w:szCs w:val="24"/>
        </w:rPr>
        <w:t xml:space="preserve">See the guidance notes on the application form. </w:t>
      </w:r>
    </w:p>
    <w:p w14:paraId="0DFECA57" w14:textId="50E4577B" w:rsidR="004C0445" w:rsidRDefault="004C0445" w:rsidP="00E84FA8">
      <w:pPr>
        <w:jc w:val="both"/>
        <w:rPr>
          <w:rFonts w:ascii="Arial" w:eastAsia="MS Mincho" w:hAnsi="Arial" w:cs="Arial"/>
          <w:bCs/>
          <w:color w:val="000000"/>
          <w:sz w:val="24"/>
          <w:szCs w:val="24"/>
        </w:rPr>
      </w:pPr>
    </w:p>
    <w:p w14:paraId="62FCFB33" w14:textId="77777777" w:rsidR="004C0445" w:rsidRPr="006948F8" w:rsidRDefault="004C0445" w:rsidP="00E84FA8">
      <w:pPr>
        <w:jc w:val="both"/>
        <w:rPr>
          <w:rFonts w:ascii="Arial" w:eastAsia="MS Mincho" w:hAnsi="Arial" w:cs="Arial"/>
          <w:bCs/>
          <w:color w:val="000000"/>
          <w:sz w:val="24"/>
          <w:szCs w:val="24"/>
        </w:rPr>
      </w:pPr>
    </w:p>
    <w:p w14:paraId="663F76BD" w14:textId="61D40390" w:rsidR="00A32E52" w:rsidRPr="007B773E" w:rsidRDefault="00A32E52" w:rsidP="00E84FA8">
      <w:pPr>
        <w:autoSpaceDE w:val="0"/>
        <w:autoSpaceDN w:val="0"/>
        <w:adjustRightInd w:val="0"/>
        <w:spacing w:after="0" w:line="240" w:lineRule="auto"/>
        <w:jc w:val="both"/>
        <w:rPr>
          <w:rFonts w:ascii="Arial" w:eastAsia="MS Mincho" w:hAnsi="Arial" w:cs="Arial"/>
          <w:bCs/>
          <w:color w:val="000000"/>
          <w:sz w:val="36"/>
          <w:szCs w:val="24"/>
        </w:rPr>
      </w:pPr>
      <w:r w:rsidRPr="007B773E">
        <w:rPr>
          <w:rFonts w:ascii="Arial" w:eastAsia="MS Mincho" w:hAnsi="Arial" w:cs="Arial"/>
          <w:bCs/>
          <w:color w:val="000000"/>
          <w:sz w:val="36"/>
          <w:szCs w:val="24"/>
        </w:rPr>
        <w:t>Section 3: Student Placements outside the UK</w:t>
      </w:r>
    </w:p>
    <w:p w14:paraId="352CA8D7" w14:textId="77777777" w:rsidR="00031892" w:rsidRDefault="00031892" w:rsidP="00E84FA8">
      <w:pPr>
        <w:autoSpaceDE w:val="0"/>
        <w:autoSpaceDN w:val="0"/>
        <w:adjustRightInd w:val="0"/>
        <w:spacing w:after="0" w:line="240" w:lineRule="auto"/>
        <w:jc w:val="both"/>
        <w:rPr>
          <w:rFonts w:ascii="Arial" w:eastAsia="MS Mincho" w:hAnsi="Arial" w:cs="Arial"/>
          <w:bCs/>
          <w:color w:val="000000"/>
          <w:sz w:val="24"/>
          <w:szCs w:val="24"/>
        </w:rPr>
      </w:pPr>
    </w:p>
    <w:p w14:paraId="1D9999D6" w14:textId="74B0940D" w:rsidR="00A32E52" w:rsidRDefault="00EC6BC9" w:rsidP="00E84FA8">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 xml:space="preserve">This section should </w:t>
      </w:r>
      <w:r w:rsidRPr="00F64F87">
        <w:rPr>
          <w:rFonts w:ascii="Arial" w:eastAsia="MS Mincho" w:hAnsi="Arial" w:cs="Arial"/>
          <w:bCs/>
          <w:color w:val="000000"/>
          <w:sz w:val="24"/>
          <w:szCs w:val="24"/>
          <w:u w:val="single"/>
        </w:rPr>
        <w:t>only</w:t>
      </w:r>
      <w:r>
        <w:rPr>
          <w:rFonts w:ascii="Arial" w:eastAsia="MS Mincho" w:hAnsi="Arial" w:cs="Arial"/>
          <w:bCs/>
          <w:color w:val="000000"/>
          <w:sz w:val="24"/>
          <w:szCs w:val="24"/>
        </w:rPr>
        <w:t xml:space="preserve"> be completed if the student placement will be </w:t>
      </w:r>
      <w:r w:rsidRPr="004C0445">
        <w:rPr>
          <w:rFonts w:ascii="Arial" w:eastAsia="MS Mincho" w:hAnsi="Arial" w:cs="Arial"/>
          <w:bCs/>
          <w:color w:val="000000"/>
          <w:sz w:val="24"/>
          <w:szCs w:val="24"/>
          <w:u w:val="single"/>
        </w:rPr>
        <w:t>outside</w:t>
      </w:r>
      <w:r>
        <w:rPr>
          <w:rFonts w:ascii="Arial" w:eastAsia="MS Mincho" w:hAnsi="Arial" w:cs="Arial"/>
          <w:bCs/>
          <w:color w:val="000000"/>
          <w:sz w:val="24"/>
          <w:szCs w:val="24"/>
        </w:rPr>
        <w:t xml:space="preserve"> the UK.  </w:t>
      </w:r>
    </w:p>
    <w:p w14:paraId="27A947EF" w14:textId="2038AB5E" w:rsidR="003E64C3" w:rsidRDefault="003E64C3" w:rsidP="00E84FA8">
      <w:pPr>
        <w:autoSpaceDE w:val="0"/>
        <w:autoSpaceDN w:val="0"/>
        <w:adjustRightInd w:val="0"/>
        <w:spacing w:after="0" w:line="240" w:lineRule="auto"/>
        <w:jc w:val="both"/>
        <w:rPr>
          <w:rFonts w:ascii="Arial" w:eastAsia="MS Mincho" w:hAnsi="Arial" w:cs="Arial"/>
          <w:bCs/>
          <w:color w:val="000000"/>
          <w:sz w:val="24"/>
          <w:szCs w:val="24"/>
        </w:rPr>
      </w:pPr>
    </w:p>
    <w:p w14:paraId="6CA26776" w14:textId="77777777" w:rsidR="003E64C3" w:rsidRDefault="003E64C3" w:rsidP="00E84FA8">
      <w:pPr>
        <w:autoSpaceDE w:val="0"/>
        <w:autoSpaceDN w:val="0"/>
        <w:adjustRightInd w:val="0"/>
        <w:spacing w:after="0" w:line="240" w:lineRule="auto"/>
        <w:jc w:val="both"/>
        <w:rPr>
          <w:rFonts w:ascii="Arial" w:eastAsia="MS Mincho" w:hAnsi="Arial" w:cs="Arial"/>
          <w:bCs/>
          <w:color w:val="000000"/>
          <w:sz w:val="24"/>
          <w:szCs w:val="24"/>
        </w:rPr>
      </w:pPr>
    </w:p>
    <w:p w14:paraId="30C83659" w14:textId="21F3A003" w:rsidR="00C1238A" w:rsidRDefault="00C1238A" w:rsidP="00E84FA8">
      <w:pPr>
        <w:jc w:val="both"/>
        <w:rPr>
          <w:rFonts w:ascii="Arial" w:eastAsia="MS Mincho" w:hAnsi="Arial" w:cs="Arial"/>
          <w:bCs/>
          <w:color w:val="000000"/>
          <w:sz w:val="24"/>
          <w:szCs w:val="24"/>
        </w:rPr>
      </w:pPr>
      <w:r>
        <w:rPr>
          <w:rFonts w:ascii="Arial" w:eastAsia="MS Mincho" w:hAnsi="Arial" w:cs="Arial"/>
          <w:bCs/>
          <w:color w:val="000000"/>
          <w:sz w:val="24"/>
          <w:szCs w:val="24"/>
        </w:rPr>
        <w:br w:type="page"/>
      </w:r>
    </w:p>
    <w:p w14:paraId="1A4E5986" w14:textId="77777777" w:rsidR="00A32E52" w:rsidRDefault="00A32E52" w:rsidP="00E84FA8">
      <w:pPr>
        <w:autoSpaceDE w:val="0"/>
        <w:autoSpaceDN w:val="0"/>
        <w:adjustRightInd w:val="0"/>
        <w:spacing w:after="0" w:line="240" w:lineRule="auto"/>
        <w:jc w:val="both"/>
        <w:rPr>
          <w:rFonts w:ascii="Arial" w:eastAsia="MS Mincho" w:hAnsi="Arial" w:cs="Arial"/>
          <w:bCs/>
          <w:color w:val="000000"/>
          <w:sz w:val="24"/>
          <w:szCs w:val="24"/>
        </w:rPr>
      </w:pPr>
    </w:p>
    <w:p w14:paraId="437DAF8B" w14:textId="43BF22B1" w:rsidR="00A32E52" w:rsidRPr="007B773E" w:rsidRDefault="00A32E52" w:rsidP="00E84FA8">
      <w:pPr>
        <w:autoSpaceDE w:val="0"/>
        <w:autoSpaceDN w:val="0"/>
        <w:adjustRightInd w:val="0"/>
        <w:spacing w:after="0" w:line="240" w:lineRule="auto"/>
        <w:jc w:val="both"/>
        <w:rPr>
          <w:rFonts w:ascii="Arial" w:eastAsia="MS Mincho" w:hAnsi="Arial" w:cs="Arial"/>
          <w:bCs/>
          <w:color w:val="000000"/>
          <w:sz w:val="36"/>
          <w:szCs w:val="24"/>
        </w:rPr>
      </w:pPr>
      <w:r w:rsidRPr="007B773E">
        <w:rPr>
          <w:rFonts w:ascii="Arial" w:eastAsia="MS Mincho" w:hAnsi="Arial" w:cs="Arial"/>
          <w:bCs/>
          <w:color w:val="000000"/>
          <w:sz w:val="36"/>
          <w:szCs w:val="24"/>
        </w:rPr>
        <w:t xml:space="preserve">Section 4: Non-academic / Industry Partner Further Information </w:t>
      </w:r>
    </w:p>
    <w:p w14:paraId="52A519E7" w14:textId="610D7BEB" w:rsidR="00A32E52" w:rsidRDefault="00A32E52" w:rsidP="00E84FA8">
      <w:pPr>
        <w:autoSpaceDE w:val="0"/>
        <w:autoSpaceDN w:val="0"/>
        <w:adjustRightInd w:val="0"/>
        <w:spacing w:after="0" w:line="240" w:lineRule="auto"/>
        <w:jc w:val="both"/>
        <w:rPr>
          <w:rFonts w:ascii="Arial" w:eastAsia="MS Mincho" w:hAnsi="Arial" w:cs="Arial"/>
          <w:bCs/>
          <w:color w:val="000000"/>
          <w:sz w:val="24"/>
          <w:szCs w:val="24"/>
        </w:rPr>
      </w:pPr>
    </w:p>
    <w:p w14:paraId="5D57E23A" w14:textId="59DF2E3D" w:rsidR="00A32E52" w:rsidRDefault="00031892" w:rsidP="00E84FA8">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 xml:space="preserve">Answer all the questions in this section, ensuring that you do not exceed the word count (200 words max) for each question.  </w:t>
      </w:r>
    </w:p>
    <w:p w14:paraId="3EE2F221" w14:textId="62DD6AE5" w:rsidR="00031892" w:rsidRDefault="00031892" w:rsidP="00E84FA8">
      <w:pPr>
        <w:autoSpaceDE w:val="0"/>
        <w:autoSpaceDN w:val="0"/>
        <w:adjustRightInd w:val="0"/>
        <w:spacing w:after="0" w:line="240" w:lineRule="auto"/>
        <w:jc w:val="both"/>
        <w:rPr>
          <w:rFonts w:ascii="Arial" w:eastAsia="MS Mincho" w:hAnsi="Arial" w:cs="Arial"/>
          <w:bCs/>
          <w:color w:val="000000"/>
          <w:sz w:val="24"/>
          <w:szCs w:val="24"/>
        </w:rPr>
      </w:pPr>
    </w:p>
    <w:p w14:paraId="635AB3D9" w14:textId="4F29CDE5" w:rsidR="00031892" w:rsidRDefault="00031892" w:rsidP="00E84FA8">
      <w:pPr>
        <w:autoSpaceDE w:val="0"/>
        <w:autoSpaceDN w:val="0"/>
        <w:adjustRightInd w:val="0"/>
        <w:spacing w:after="0" w:line="240" w:lineRule="auto"/>
        <w:jc w:val="both"/>
        <w:rPr>
          <w:rFonts w:ascii="Arial" w:eastAsia="MS Mincho" w:hAnsi="Arial" w:cs="Arial"/>
          <w:bCs/>
          <w:color w:val="000000"/>
          <w:sz w:val="24"/>
          <w:szCs w:val="24"/>
        </w:rPr>
      </w:pPr>
    </w:p>
    <w:p w14:paraId="02B21EAC" w14:textId="176181AB" w:rsidR="00A32E52" w:rsidRDefault="00A32E52" w:rsidP="00E84FA8">
      <w:pPr>
        <w:autoSpaceDE w:val="0"/>
        <w:autoSpaceDN w:val="0"/>
        <w:adjustRightInd w:val="0"/>
        <w:spacing w:after="0" w:line="240" w:lineRule="auto"/>
        <w:jc w:val="both"/>
        <w:rPr>
          <w:rFonts w:ascii="Arial" w:eastAsia="MS Mincho" w:hAnsi="Arial" w:cs="Arial"/>
          <w:bCs/>
          <w:color w:val="000000"/>
          <w:sz w:val="24"/>
          <w:szCs w:val="24"/>
        </w:rPr>
      </w:pPr>
    </w:p>
    <w:p w14:paraId="12B84DD2" w14:textId="77777777" w:rsidR="006A6CF6" w:rsidRDefault="006A6CF6" w:rsidP="00E84FA8">
      <w:pPr>
        <w:autoSpaceDE w:val="0"/>
        <w:autoSpaceDN w:val="0"/>
        <w:adjustRightInd w:val="0"/>
        <w:spacing w:after="0" w:line="240" w:lineRule="auto"/>
        <w:jc w:val="both"/>
        <w:rPr>
          <w:rFonts w:ascii="Arial" w:eastAsia="MS Mincho" w:hAnsi="Arial" w:cs="Arial"/>
          <w:bCs/>
          <w:color w:val="000000"/>
          <w:sz w:val="24"/>
          <w:szCs w:val="24"/>
        </w:rPr>
      </w:pPr>
    </w:p>
    <w:p w14:paraId="51F3518B" w14:textId="78315DE9" w:rsidR="00A32E52" w:rsidRPr="007B773E" w:rsidRDefault="00A32E52" w:rsidP="00E84FA8">
      <w:pPr>
        <w:autoSpaceDE w:val="0"/>
        <w:autoSpaceDN w:val="0"/>
        <w:adjustRightInd w:val="0"/>
        <w:spacing w:after="0" w:line="240" w:lineRule="auto"/>
        <w:jc w:val="both"/>
        <w:rPr>
          <w:rFonts w:ascii="Arial" w:eastAsia="MS Mincho" w:hAnsi="Arial" w:cs="Arial"/>
          <w:bCs/>
          <w:color w:val="000000"/>
          <w:sz w:val="36"/>
          <w:szCs w:val="24"/>
        </w:rPr>
      </w:pPr>
      <w:r w:rsidRPr="007B773E">
        <w:rPr>
          <w:rFonts w:ascii="Arial" w:eastAsia="MS Mincho" w:hAnsi="Arial" w:cs="Arial"/>
          <w:bCs/>
          <w:color w:val="000000"/>
          <w:sz w:val="36"/>
          <w:szCs w:val="24"/>
        </w:rPr>
        <w:t>Section 5: Financial Contribution</w:t>
      </w:r>
    </w:p>
    <w:p w14:paraId="18EC9CC6" w14:textId="560B3F84" w:rsidR="00A32E52" w:rsidRDefault="00A32E52" w:rsidP="00E84FA8">
      <w:pPr>
        <w:autoSpaceDE w:val="0"/>
        <w:autoSpaceDN w:val="0"/>
        <w:adjustRightInd w:val="0"/>
        <w:spacing w:after="0" w:line="240" w:lineRule="auto"/>
        <w:jc w:val="both"/>
        <w:rPr>
          <w:rFonts w:ascii="Arial" w:eastAsia="MS Mincho" w:hAnsi="Arial" w:cs="Arial"/>
          <w:bCs/>
          <w:color w:val="000000"/>
          <w:sz w:val="24"/>
          <w:szCs w:val="24"/>
        </w:rPr>
      </w:pPr>
    </w:p>
    <w:p w14:paraId="0A24EDF7" w14:textId="0D0A9A73" w:rsidR="00031892" w:rsidRDefault="00031892" w:rsidP="00E84FA8">
      <w:pPr>
        <w:autoSpaceDE w:val="0"/>
        <w:autoSpaceDN w:val="0"/>
        <w:adjustRightInd w:val="0"/>
        <w:spacing w:after="0" w:line="240" w:lineRule="auto"/>
        <w:jc w:val="both"/>
        <w:rPr>
          <w:rFonts w:ascii="Arial" w:eastAsia="MS Mincho" w:hAnsi="Arial" w:cs="Arial"/>
          <w:bCs/>
          <w:color w:val="000000"/>
          <w:sz w:val="24"/>
          <w:szCs w:val="24"/>
        </w:rPr>
      </w:pPr>
    </w:p>
    <w:p w14:paraId="79CA7D32" w14:textId="59319FD1" w:rsidR="002563AA" w:rsidRDefault="001810E7" w:rsidP="00E84FA8">
      <w:pPr>
        <w:autoSpaceDE w:val="0"/>
        <w:autoSpaceDN w:val="0"/>
        <w:adjustRightInd w:val="0"/>
        <w:spacing w:after="0" w:line="240" w:lineRule="auto"/>
        <w:jc w:val="both"/>
        <w:rPr>
          <w:rFonts w:ascii="Arial" w:eastAsia="MS Mincho" w:hAnsi="Arial" w:cs="Arial"/>
          <w:bCs/>
          <w:color w:val="000000"/>
          <w:sz w:val="24"/>
          <w:szCs w:val="24"/>
        </w:rPr>
      </w:pPr>
      <w:r w:rsidRPr="001810E7">
        <w:rPr>
          <w:rFonts w:ascii="Arial" w:eastAsia="MS Mincho" w:hAnsi="Arial" w:cs="Arial"/>
          <w:b/>
          <w:bCs/>
          <w:color w:val="000000"/>
          <w:sz w:val="24"/>
          <w:szCs w:val="24"/>
        </w:rPr>
        <w:t>Table A</w:t>
      </w:r>
      <w:r w:rsidR="00031892">
        <w:rPr>
          <w:rFonts w:ascii="Arial" w:eastAsia="MS Mincho" w:hAnsi="Arial" w:cs="Arial"/>
          <w:bCs/>
          <w:color w:val="000000"/>
          <w:sz w:val="24"/>
          <w:szCs w:val="24"/>
        </w:rPr>
        <w:t xml:space="preserve"> </w:t>
      </w:r>
      <w:r w:rsidR="00A32D6A">
        <w:rPr>
          <w:rFonts w:ascii="Arial" w:eastAsia="MS Mincho" w:hAnsi="Arial" w:cs="Arial"/>
          <w:bCs/>
          <w:color w:val="000000"/>
          <w:sz w:val="24"/>
          <w:szCs w:val="24"/>
        </w:rPr>
        <w:t>in the application form</w:t>
      </w:r>
      <w:r w:rsidR="00031892">
        <w:rPr>
          <w:rFonts w:ascii="Arial" w:eastAsia="MS Mincho" w:hAnsi="Arial" w:cs="Arial"/>
          <w:bCs/>
          <w:color w:val="000000"/>
          <w:sz w:val="24"/>
          <w:szCs w:val="24"/>
        </w:rPr>
        <w:t xml:space="preserve"> </w:t>
      </w:r>
      <w:r>
        <w:rPr>
          <w:rFonts w:ascii="Arial" w:eastAsia="MS Mincho" w:hAnsi="Arial" w:cs="Arial"/>
          <w:bCs/>
          <w:color w:val="000000"/>
          <w:sz w:val="24"/>
          <w:szCs w:val="24"/>
        </w:rPr>
        <w:t>shows</w:t>
      </w:r>
      <w:r w:rsidR="00031892">
        <w:rPr>
          <w:rFonts w:ascii="Arial" w:eastAsia="MS Mincho" w:hAnsi="Arial" w:cs="Arial"/>
          <w:bCs/>
          <w:color w:val="000000"/>
          <w:sz w:val="24"/>
          <w:szCs w:val="24"/>
        </w:rPr>
        <w:t xml:space="preserve"> the</w:t>
      </w:r>
      <w:r w:rsidR="00A32D6A">
        <w:rPr>
          <w:rFonts w:ascii="Arial" w:eastAsia="MS Mincho" w:hAnsi="Arial" w:cs="Arial"/>
          <w:bCs/>
          <w:color w:val="000000"/>
          <w:sz w:val="24"/>
          <w:szCs w:val="24"/>
        </w:rPr>
        <w:t xml:space="preserve"> minimum</w:t>
      </w:r>
      <w:r w:rsidR="00031892">
        <w:rPr>
          <w:rFonts w:ascii="Arial" w:eastAsia="MS Mincho" w:hAnsi="Arial" w:cs="Arial"/>
          <w:bCs/>
          <w:color w:val="000000"/>
          <w:sz w:val="24"/>
          <w:szCs w:val="24"/>
        </w:rPr>
        <w:t xml:space="preserve"> financial contributions required from the non-academic / Industrial Partner.  </w:t>
      </w:r>
      <w:r>
        <w:rPr>
          <w:rFonts w:ascii="Arial" w:eastAsia="MS Mincho" w:hAnsi="Arial" w:cs="Arial"/>
          <w:bCs/>
          <w:color w:val="000000"/>
          <w:sz w:val="24"/>
          <w:szCs w:val="24"/>
        </w:rPr>
        <w:t xml:space="preserve">It is important that Industry Partners are aware that their contributions are required over the </w:t>
      </w:r>
      <w:r w:rsidRPr="00ED190E">
        <w:rPr>
          <w:rFonts w:ascii="Arial" w:eastAsia="MS Mincho" w:hAnsi="Arial" w:cs="Arial"/>
          <w:b/>
          <w:bCs/>
          <w:color w:val="000000"/>
          <w:sz w:val="24"/>
          <w:szCs w:val="24"/>
        </w:rPr>
        <w:t>full, 4-</w:t>
      </w:r>
      <w:r w:rsidRPr="002563AA">
        <w:rPr>
          <w:rFonts w:ascii="Arial" w:eastAsia="MS Mincho" w:hAnsi="Arial" w:cs="Arial"/>
          <w:b/>
          <w:bCs/>
          <w:color w:val="000000"/>
          <w:sz w:val="24"/>
          <w:szCs w:val="24"/>
        </w:rPr>
        <w:t>year PhD.</w:t>
      </w:r>
    </w:p>
    <w:p w14:paraId="18B61B2A" w14:textId="77777777" w:rsidR="002563AA" w:rsidRDefault="002563AA" w:rsidP="00E84FA8">
      <w:pPr>
        <w:autoSpaceDE w:val="0"/>
        <w:autoSpaceDN w:val="0"/>
        <w:adjustRightInd w:val="0"/>
        <w:spacing w:after="0" w:line="240" w:lineRule="auto"/>
        <w:jc w:val="both"/>
        <w:rPr>
          <w:rFonts w:ascii="Arial" w:eastAsia="MS Mincho" w:hAnsi="Arial" w:cs="Arial"/>
          <w:bCs/>
          <w:color w:val="000000"/>
          <w:sz w:val="24"/>
          <w:szCs w:val="24"/>
        </w:rPr>
      </w:pPr>
    </w:p>
    <w:p w14:paraId="325EFB13" w14:textId="64C5F0DC" w:rsidR="002563AA" w:rsidRDefault="002563AA" w:rsidP="00E84FA8">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 xml:space="preserve">For more details of the financial commitment levels required of Industrial Partners, see the Information Pack and Frequently Asked Questions on the BBSRC website: </w:t>
      </w:r>
    </w:p>
    <w:p w14:paraId="00D2E771" w14:textId="77777777" w:rsidR="002563AA" w:rsidRPr="002563AA" w:rsidRDefault="006E01E9" w:rsidP="00E84FA8">
      <w:pPr>
        <w:autoSpaceDE w:val="0"/>
        <w:autoSpaceDN w:val="0"/>
        <w:adjustRightInd w:val="0"/>
        <w:spacing w:after="0" w:line="240" w:lineRule="auto"/>
        <w:jc w:val="both"/>
        <w:rPr>
          <w:rFonts w:ascii="Arial" w:eastAsia="MS Mincho" w:hAnsi="Arial" w:cs="Arial"/>
          <w:bCs/>
          <w:color w:val="000000"/>
          <w:sz w:val="24"/>
          <w:szCs w:val="24"/>
        </w:rPr>
      </w:pPr>
      <w:hyperlink r:id="rId15" w:history="1">
        <w:r w:rsidR="002563AA" w:rsidRPr="00E15CA8">
          <w:rPr>
            <w:rStyle w:val="Hyperlink"/>
            <w:rFonts w:ascii="Arial" w:eastAsia="MS Mincho" w:hAnsi="Arial" w:cs="Arial"/>
            <w:bCs/>
            <w:sz w:val="24"/>
            <w:szCs w:val="24"/>
          </w:rPr>
          <w:t>https://bbsrc.ukri.org/skills/investing-doctoral-training/case-studentships/</w:t>
        </w:r>
      </w:hyperlink>
      <w:r w:rsidR="002563AA">
        <w:rPr>
          <w:rFonts w:ascii="Arial" w:eastAsia="MS Mincho" w:hAnsi="Arial" w:cs="Arial"/>
          <w:bCs/>
          <w:color w:val="000000"/>
          <w:sz w:val="24"/>
          <w:szCs w:val="24"/>
        </w:rPr>
        <w:t xml:space="preserve"> </w:t>
      </w:r>
    </w:p>
    <w:p w14:paraId="01B56ED2" w14:textId="36C7892B" w:rsidR="00031892" w:rsidRDefault="00031892" w:rsidP="00E84FA8">
      <w:pPr>
        <w:autoSpaceDE w:val="0"/>
        <w:autoSpaceDN w:val="0"/>
        <w:adjustRightInd w:val="0"/>
        <w:spacing w:after="0" w:line="240" w:lineRule="auto"/>
        <w:jc w:val="both"/>
        <w:rPr>
          <w:rFonts w:ascii="Arial" w:eastAsia="MS Mincho" w:hAnsi="Arial" w:cs="Arial"/>
          <w:bCs/>
          <w:color w:val="000000"/>
          <w:sz w:val="24"/>
          <w:szCs w:val="24"/>
        </w:rPr>
      </w:pPr>
    </w:p>
    <w:p w14:paraId="518E54D6" w14:textId="05670CFE" w:rsidR="00031892" w:rsidRDefault="00031892" w:rsidP="00E84FA8">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 xml:space="preserve">Note also that, even where contributions from the Industry Partner are not required, they are </w:t>
      </w:r>
      <w:r w:rsidRPr="00000910">
        <w:rPr>
          <w:rFonts w:ascii="Arial" w:eastAsia="MS Mincho" w:hAnsi="Arial" w:cs="Arial"/>
          <w:bCs/>
          <w:color w:val="000000"/>
          <w:sz w:val="24"/>
          <w:szCs w:val="24"/>
          <w:u w:val="single"/>
        </w:rPr>
        <w:t>strongly encouraged</w:t>
      </w:r>
      <w:r w:rsidR="00000910" w:rsidRPr="00000910">
        <w:rPr>
          <w:rFonts w:ascii="Arial" w:eastAsia="MS Mincho" w:hAnsi="Arial" w:cs="Arial"/>
          <w:bCs/>
          <w:color w:val="000000"/>
          <w:sz w:val="24"/>
          <w:szCs w:val="24"/>
          <w:u w:val="single"/>
        </w:rPr>
        <w:t>.</w:t>
      </w:r>
      <w:r w:rsidR="000E52C4">
        <w:rPr>
          <w:rFonts w:ascii="Arial" w:eastAsia="MS Mincho" w:hAnsi="Arial" w:cs="Arial"/>
          <w:bCs/>
          <w:color w:val="000000"/>
          <w:sz w:val="24"/>
          <w:szCs w:val="24"/>
        </w:rPr>
        <w:t xml:space="preserve"> </w:t>
      </w:r>
    </w:p>
    <w:p w14:paraId="2009FB2D" w14:textId="77777777" w:rsidR="00272E5E" w:rsidRDefault="00272E5E" w:rsidP="00E84FA8">
      <w:pPr>
        <w:autoSpaceDE w:val="0"/>
        <w:autoSpaceDN w:val="0"/>
        <w:adjustRightInd w:val="0"/>
        <w:spacing w:after="0" w:line="240" w:lineRule="auto"/>
        <w:jc w:val="both"/>
        <w:rPr>
          <w:rFonts w:ascii="Arial" w:eastAsia="MS Mincho" w:hAnsi="Arial" w:cs="Arial"/>
          <w:bCs/>
          <w:color w:val="000000"/>
          <w:sz w:val="24"/>
          <w:szCs w:val="24"/>
        </w:rPr>
      </w:pPr>
    </w:p>
    <w:p w14:paraId="23B0FC31" w14:textId="77777777" w:rsidR="001810E7" w:rsidRDefault="001810E7" w:rsidP="00E84FA8">
      <w:pPr>
        <w:autoSpaceDE w:val="0"/>
        <w:autoSpaceDN w:val="0"/>
        <w:adjustRightInd w:val="0"/>
        <w:spacing w:after="0" w:line="240" w:lineRule="auto"/>
        <w:jc w:val="both"/>
        <w:rPr>
          <w:rFonts w:ascii="Arial" w:eastAsia="MS Mincho" w:hAnsi="Arial" w:cs="Arial"/>
          <w:bCs/>
          <w:color w:val="000000"/>
          <w:sz w:val="24"/>
          <w:szCs w:val="24"/>
        </w:rPr>
      </w:pPr>
    </w:p>
    <w:p w14:paraId="1DEB1640" w14:textId="2495F8DF" w:rsidR="001810E7" w:rsidRDefault="001810E7" w:rsidP="00E84FA8">
      <w:pPr>
        <w:autoSpaceDE w:val="0"/>
        <w:autoSpaceDN w:val="0"/>
        <w:adjustRightInd w:val="0"/>
        <w:spacing w:after="0" w:line="240" w:lineRule="auto"/>
        <w:jc w:val="both"/>
        <w:rPr>
          <w:rFonts w:ascii="Arial" w:eastAsia="MS Mincho" w:hAnsi="Arial" w:cs="Arial"/>
          <w:bCs/>
          <w:color w:val="000000"/>
          <w:sz w:val="24"/>
          <w:szCs w:val="24"/>
        </w:rPr>
      </w:pPr>
      <w:r w:rsidRPr="001810E7">
        <w:rPr>
          <w:rFonts w:ascii="Arial" w:eastAsia="MS Mincho" w:hAnsi="Arial" w:cs="Arial"/>
          <w:b/>
          <w:bCs/>
          <w:color w:val="000000"/>
          <w:sz w:val="24"/>
          <w:szCs w:val="24"/>
        </w:rPr>
        <w:t>Table B</w:t>
      </w:r>
      <w:r>
        <w:rPr>
          <w:rFonts w:ascii="Arial" w:eastAsia="MS Mincho" w:hAnsi="Arial" w:cs="Arial"/>
          <w:bCs/>
          <w:color w:val="000000"/>
          <w:sz w:val="24"/>
          <w:szCs w:val="24"/>
        </w:rPr>
        <w:t xml:space="preserve"> in the application form </w:t>
      </w:r>
      <w:r w:rsidR="001E74E5">
        <w:rPr>
          <w:rFonts w:ascii="Arial" w:eastAsia="MS Mincho" w:hAnsi="Arial" w:cs="Arial"/>
          <w:bCs/>
          <w:color w:val="000000"/>
          <w:sz w:val="24"/>
          <w:szCs w:val="24"/>
        </w:rPr>
        <w:t>is to record</w:t>
      </w:r>
      <w:r>
        <w:rPr>
          <w:rFonts w:ascii="Arial" w:eastAsia="MS Mincho" w:hAnsi="Arial" w:cs="Arial"/>
          <w:bCs/>
          <w:color w:val="000000"/>
          <w:sz w:val="24"/>
          <w:szCs w:val="24"/>
        </w:rPr>
        <w:t xml:space="preserve"> the financial contribution the Industry Partner is making to the project.  Detailed guidance </w:t>
      </w:r>
      <w:r w:rsidR="001E74E5">
        <w:rPr>
          <w:rFonts w:ascii="Arial" w:eastAsia="MS Mincho" w:hAnsi="Arial" w:cs="Arial"/>
          <w:bCs/>
          <w:color w:val="000000"/>
          <w:sz w:val="24"/>
          <w:szCs w:val="24"/>
        </w:rPr>
        <w:t xml:space="preserve">about completing this table is given </w:t>
      </w:r>
      <w:r>
        <w:rPr>
          <w:rFonts w:ascii="Arial" w:eastAsia="MS Mincho" w:hAnsi="Arial" w:cs="Arial"/>
          <w:bCs/>
          <w:color w:val="000000"/>
          <w:sz w:val="24"/>
          <w:szCs w:val="24"/>
        </w:rPr>
        <w:t xml:space="preserve">on the application form.  Please read </w:t>
      </w:r>
      <w:r w:rsidR="001E74E5">
        <w:rPr>
          <w:rFonts w:ascii="Arial" w:eastAsia="MS Mincho" w:hAnsi="Arial" w:cs="Arial"/>
          <w:bCs/>
          <w:color w:val="000000"/>
          <w:sz w:val="24"/>
          <w:szCs w:val="24"/>
        </w:rPr>
        <w:t xml:space="preserve">it </w:t>
      </w:r>
      <w:r>
        <w:rPr>
          <w:rFonts w:ascii="Arial" w:eastAsia="MS Mincho" w:hAnsi="Arial" w:cs="Arial"/>
          <w:bCs/>
          <w:color w:val="000000"/>
          <w:sz w:val="24"/>
          <w:szCs w:val="24"/>
        </w:rPr>
        <w:t xml:space="preserve">carefully.  </w:t>
      </w:r>
    </w:p>
    <w:p w14:paraId="17A6B252" w14:textId="77777777" w:rsidR="001810E7" w:rsidRDefault="001810E7" w:rsidP="00E84FA8">
      <w:pPr>
        <w:autoSpaceDE w:val="0"/>
        <w:autoSpaceDN w:val="0"/>
        <w:adjustRightInd w:val="0"/>
        <w:spacing w:after="0" w:line="240" w:lineRule="auto"/>
        <w:jc w:val="both"/>
        <w:rPr>
          <w:rFonts w:ascii="Arial" w:eastAsia="MS Mincho" w:hAnsi="Arial" w:cs="Arial"/>
          <w:bCs/>
          <w:color w:val="000000"/>
          <w:sz w:val="24"/>
          <w:szCs w:val="24"/>
        </w:rPr>
      </w:pPr>
    </w:p>
    <w:p w14:paraId="1087CDF3" w14:textId="59634F0F" w:rsidR="00F36819" w:rsidRDefault="00F36819" w:rsidP="00E84FA8">
      <w:pPr>
        <w:autoSpaceDE w:val="0"/>
        <w:autoSpaceDN w:val="0"/>
        <w:adjustRightInd w:val="0"/>
        <w:spacing w:after="0" w:line="240" w:lineRule="auto"/>
        <w:jc w:val="both"/>
        <w:rPr>
          <w:rFonts w:ascii="Arial" w:eastAsia="MS Mincho" w:hAnsi="Arial" w:cs="Arial"/>
          <w:bCs/>
          <w:color w:val="000000"/>
          <w:sz w:val="24"/>
          <w:szCs w:val="24"/>
        </w:rPr>
      </w:pPr>
      <w:r>
        <w:rPr>
          <w:rFonts w:ascii="Arial" w:eastAsia="MS Mincho" w:hAnsi="Arial" w:cs="Arial"/>
          <w:bCs/>
          <w:color w:val="000000"/>
          <w:sz w:val="24"/>
          <w:szCs w:val="24"/>
        </w:rPr>
        <w:t xml:space="preserve">All financial contributions for successful CASE applications will be documented in a partnership agreement.  </w:t>
      </w:r>
    </w:p>
    <w:p w14:paraId="51DCDD5F" w14:textId="374A03AC" w:rsidR="008B44D8" w:rsidRDefault="008B44D8" w:rsidP="00E84FA8">
      <w:pPr>
        <w:autoSpaceDE w:val="0"/>
        <w:autoSpaceDN w:val="0"/>
        <w:adjustRightInd w:val="0"/>
        <w:spacing w:after="0" w:line="240" w:lineRule="auto"/>
        <w:jc w:val="both"/>
        <w:rPr>
          <w:rFonts w:ascii="Arial" w:eastAsia="MS Mincho" w:hAnsi="Arial" w:cs="Arial"/>
          <w:bCs/>
          <w:color w:val="000000"/>
          <w:sz w:val="24"/>
          <w:szCs w:val="24"/>
        </w:rPr>
      </w:pPr>
    </w:p>
    <w:p w14:paraId="2D7B9F46" w14:textId="18DC2009" w:rsidR="008B44D8" w:rsidRDefault="008B44D8" w:rsidP="00E84FA8">
      <w:pPr>
        <w:autoSpaceDE w:val="0"/>
        <w:autoSpaceDN w:val="0"/>
        <w:adjustRightInd w:val="0"/>
        <w:spacing w:after="0" w:line="240" w:lineRule="auto"/>
        <w:jc w:val="both"/>
        <w:rPr>
          <w:rFonts w:ascii="Arial" w:eastAsia="MS Mincho" w:hAnsi="Arial" w:cs="Arial"/>
          <w:bCs/>
          <w:color w:val="000000"/>
          <w:sz w:val="24"/>
          <w:szCs w:val="24"/>
        </w:rPr>
      </w:pPr>
    </w:p>
    <w:p w14:paraId="4FC5A57A" w14:textId="77777777" w:rsidR="008B44D8" w:rsidRDefault="008B44D8" w:rsidP="00E84FA8">
      <w:pPr>
        <w:autoSpaceDE w:val="0"/>
        <w:autoSpaceDN w:val="0"/>
        <w:adjustRightInd w:val="0"/>
        <w:spacing w:after="0" w:line="240" w:lineRule="auto"/>
        <w:jc w:val="both"/>
        <w:rPr>
          <w:rFonts w:ascii="Arial" w:eastAsia="MS Mincho" w:hAnsi="Arial" w:cs="Arial"/>
          <w:bCs/>
          <w:color w:val="000000"/>
          <w:sz w:val="24"/>
          <w:szCs w:val="24"/>
        </w:rPr>
      </w:pPr>
    </w:p>
    <w:p w14:paraId="77220857" w14:textId="58C45FEE" w:rsidR="006A6CF6" w:rsidRDefault="006A6CF6" w:rsidP="00E84FA8">
      <w:pPr>
        <w:jc w:val="both"/>
        <w:rPr>
          <w:rFonts w:ascii="Arial" w:eastAsia="MS Mincho" w:hAnsi="Arial" w:cs="Arial"/>
          <w:bCs/>
          <w:color w:val="000000"/>
          <w:sz w:val="24"/>
          <w:szCs w:val="24"/>
        </w:rPr>
      </w:pPr>
      <w:r>
        <w:rPr>
          <w:rFonts w:ascii="Arial" w:eastAsia="MS Mincho" w:hAnsi="Arial" w:cs="Arial"/>
          <w:bCs/>
          <w:color w:val="000000"/>
          <w:sz w:val="24"/>
          <w:szCs w:val="24"/>
        </w:rPr>
        <w:br w:type="page"/>
      </w:r>
    </w:p>
    <w:p w14:paraId="00A12460" w14:textId="77777777" w:rsidR="00A32D6A" w:rsidRDefault="00A32D6A" w:rsidP="00E84FA8">
      <w:pPr>
        <w:autoSpaceDE w:val="0"/>
        <w:autoSpaceDN w:val="0"/>
        <w:adjustRightInd w:val="0"/>
        <w:spacing w:after="0" w:line="240" w:lineRule="auto"/>
        <w:jc w:val="both"/>
        <w:rPr>
          <w:rFonts w:ascii="Arial" w:eastAsia="MS Mincho" w:hAnsi="Arial" w:cs="Arial"/>
          <w:bCs/>
          <w:color w:val="000000"/>
          <w:sz w:val="24"/>
          <w:szCs w:val="24"/>
        </w:rPr>
      </w:pPr>
    </w:p>
    <w:p w14:paraId="193100FD" w14:textId="09B4C2F9" w:rsidR="00A32E52" w:rsidRPr="006A6CF6" w:rsidRDefault="00A32E52" w:rsidP="00E84FA8">
      <w:pPr>
        <w:autoSpaceDE w:val="0"/>
        <w:autoSpaceDN w:val="0"/>
        <w:adjustRightInd w:val="0"/>
        <w:spacing w:after="0" w:line="240" w:lineRule="auto"/>
        <w:jc w:val="both"/>
        <w:rPr>
          <w:rFonts w:ascii="Arial" w:eastAsia="MS Mincho" w:hAnsi="Arial" w:cs="Arial"/>
          <w:bCs/>
          <w:color w:val="000000"/>
          <w:sz w:val="36"/>
          <w:szCs w:val="24"/>
        </w:rPr>
      </w:pPr>
      <w:r w:rsidRPr="006A6CF6">
        <w:rPr>
          <w:rFonts w:ascii="Arial" w:eastAsia="MS Mincho" w:hAnsi="Arial" w:cs="Arial"/>
          <w:bCs/>
          <w:color w:val="000000"/>
          <w:sz w:val="36"/>
          <w:szCs w:val="24"/>
        </w:rPr>
        <w:t xml:space="preserve">Section 6: Letters of Support </w:t>
      </w:r>
    </w:p>
    <w:p w14:paraId="521FA12F" w14:textId="1EDB2D29" w:rsidR="00A32E52" w:rsidRDefault="00A32E52" w:rsidP="00E84FA8">
      <w:pPr>
        <w:widowControl/>
        <w:spacing w:after="0" w:line="240" w:lineRule="auto"/>
        <w:jc w:val="both"/>
        <w:rPr>
          <w:rFonts w:ascii="Arial" w:eastAsia="MS Mincho" w:hAnsi="Arial" w:cs="Arial"/>
          <w:sz w:val="24"/>
          <w:szCs w:val="24"/>
        </w:rPr>
      </w:pPr>
    </w:p>
    <w:p w14:paraId="65BD39A9" w14:textId="77777777" w:rsidR="00D828C8" w:rsidRPr="00D828C8" w:rsidRDefault="00D828C8" w:rsidP="00E84FA8">
      <w:pPr>
        <w:widowControl/>
        <w:spacing w:after="0" w:line="240" w:lineRule="auto"/>
        <w:jc w:val="both"/>
        <w:rPr>
          <w:rFonts w:ascii="Arial" w:eastAsia="MS Mincho" w:hAnsi="Arial" w:cs="Arial"/>
          <w:b/>
          <w:sz w:val="24"/>
          <w:szCs w:val="24"/>
        </w:rPr>
      </w:pPr>
      <w:r w:rsidRPr="00D828C8">
        <w:rPr>
          <w:rFonts w:ascii="Arial" w:eastAsia="MS Mincho" w:hAnsi="Arial" w:cs="Arial"/>
          <w:b/>
          <w:sz w:val="24"/>
          <w:szCs w:val="24"/>
        </w:rPr>
        <w:t xml:space="preserve">6.1 Financial support letter </w:t>
      </w:r>
    </w:p>
    <w:p w14:paraId="59605329" w14:textId="26907029" w:rsidR="00A32E52" w:rsidRDefault="00214936" w:rsidP="00E84FA8">
      <w:pPr>
        <w:widowControl/>
        <w:spacing w:after="0" w:line="240" w:lineRule="auto"/>
        <w:jc w:val="both"/>
        <w:rPr>
          <w:rFonts w:ascii="Arial" w:eastAsia="MS Mincho" w:hAnsi="Arial" w:cs="Arial"/>
          <w:sz w:val="24"/>
          <w:szCs w:val="24"/>
        </w:rPr>
      </w:pPr>
      <w:r>
        <w:rPr>
          <w:rFonts w:ascii="Arial" w:eastAsia="MS Mincho" w:hAnsi="Arial" w:cs="Arial"/>
          <w:sz w:val="24"/>
          <w:szCs w:val="24"/>
        </w:rPr>
        <w:t>A letter of financial support, detailing the financial commitment from the non-academic / Industry Partner (as shown in Table B)</w:t>
      </w:r>
      <w:r w:rsidR="00D828C8">
        <w:rPr>
          <w:rFonts w:ascii="Arial" w:eastAsia="MS Mincho" w:hAnsi="Arial" w:cs="Arial"/>
          <w:sz w:val="24"/>
          <w:szCs w:val="24"/>
        </w:rPr>
        <w:t>,</w:t>
      </w:r>
      <w:r>
        <w:rPr>
          <w:rFonts w:ascii="Arial" w:eastAsia="MS Mincho" w:hAnsi="Arial" w:cs="Arial"/>
          <w:sz w:val="24"/>
          <w:szCs w:val="24"/>
        </w:rPr>
        <w:t xml:space="preserve"> must be attached to the application.  This should be on company headed paper and be signed by someone with financial control.  </w:t>
      </w:r>
      <w:r w:rsidR="00D828C8">
        <w:rPr>
          <w:rFonts w:ascii="Arial" w:eastAsia="MS Mincho" w:hAnsi="Arial" w:cs="Arial"/>
          <w:sz w:val="24"/>
          <w:szCs w:val="24"/>
        </w:rPr>
        <w:t xml:space="preserve">This applies to all applicants.  </w:t>
      </w:r>
    </w:p>
    <w:p w14:paraId="0E2B97BC" w14:textId="77777777" w:rsidR="00797E4A" w:rsidRDefault="00797E4A" w:rsidP="00E84FA8">
      <w:pPr>
        <w:widowControl/>
        <w:spacing w:after="0" w:line="240" w:lineRule="auto"/>
        <w:jc w:val="both"/>
        <w:rPr>
          <w:rFonts w:ascii="Arial" w:eastAsia="MS Mincho" w:hAnsi="Arial" w:cs="Arial"/>
          <w:sz w:val="24"/>
          <w:szCs w:val="24"/>
        </w:rPr>
      </w:pPr>
    </w:p>
    <w:p w14:paraId="7BD0F1BD" w14:textId="5E7C9D49" w:rsidR="00D828C8" w:rsidRDefault="00D828C8" w:rsidP="00E84FA8">
      <w:pPr>
        <w:widowControl/>
        <w:spacing w:after="0" w:line="240" w:lineRule="auto"/>
        <w:jc w:val="both"/>
        <w:rPr>
          <w:rFonts w:ascii="Arial" w:eastAsia="MS Mincho" w:hAnsi="Arial" w:cs="Arial"/>
          <w:sz w:val="24"/>
          <w:szCs w:val="24"/>
        </w:rPr>
      </w:pPr>
    </w:p>
    <w:p w14:paraId="2F1B2C13" w14:textId="46168DC2" w:rsidR="00D828C8" w:rsidRPr="00D828C8" w:rsidRDefault="00797E4A" w:rsidP="00E84FA8">
      <w:pPr>
        <w:widowControl/>
        <w:spacing w:after="0" w:line="240" w:lineRule="auto"/>
        <w:jc w:val="both"/>
        <w:rPr>
          <w:rFonts w:ascii="Arial" w:eastAsia="MS Mincho" w:hAnsi="Arial" w:cs="Arial"/>
          <w:b/>
          <w:sz w:val="24"/>
          <w:szCs w:val="24"/>
        </w:rPr>
      </w:pPr>
      <w:r>
        <w:rPr>
          <w:rFonts w:ascii="Arial" w:eastAsia="MS Mincho" w:hAnsi="Arial" w:cs="Arial"/>
          <w:b/>
          <w:sz w:val="24"/>
          <w:szCs w:val="24"/>
        </w:rPr>
        <w:t>6.2</w:t>
      </w:r>
      <w:r w:rsidR="00D828C8" w:rsidRPr="00D828C8">
        <w:rPr>
          <w:rFonts w:ascii="Arial" w:eastAsia="MS Mincho" w:hAnsi="Arial" w:cs="Arial"/>
          <w:b/>
          <w:sz w:val="24"/>
          <w:szCs w:val="24"/>
        </w:rPr>
        <w:t xml:space="preserve"> Business financial statements</w:t>
      </w:r>
    </w:p>
    <w:p w14:paraId="10FCE973" w14:textId="22DFCB58" w:rsidR="00D828C8" w:rsidRDefault="00797E4A" w:rsidP="00E84FA8">
      <w:pPr>
        <w:widowControl/>
        <w:spacing w:after="0" w:line="240" w:lineRule="auto"/>
        <w:jc w:val="both"/>
        <w:rPr>
          <w:rFonts w:ascii="Arial" w:eastAsia="MS Mincho" w:hAnsi="Arial" w:cs="Arial"/>
          <w:sz w:val="24"/>
          <w:szCs w:val="24"/>
        </w:rPr>
      </w:pPr>
      <w:r>
        <w:rPr>
          <w:rFonts w:ascii="Arial" w:eastAsia="MS Mincho" w:hAnsi="Arial" w:cs="Arial"/>
          <w:sz w:val="24"/>
          <w:szCs w:val="24"/>
        </w:rPr>
        <w:t>This information is required</w:t>
      </w:r>
      <w:r w:rsidR="00D828C8">
        <w:rPr>
          <w:rFonts w:ascii="Arial" w:eastAsia="MS Mincho" w:hAnsi="Arial" w:cs="Arial"/>
          <w:sz w:val="24"/>
          <w:szCs w:val="24"/>
        </w:rPr>
        <w:t xml:space="preserve"> </w:t>
      </w:r>
      <w:r w:rsidR="003B142C" w:rsidRPr="00797E4A">
        <w:rPr>
          <w:rFonts w:ascii="Arial" w:eastAsia="MS Mincho" w:hAnsi="Arial" w:cs="Arial"/>
          <w:sz w:val="24"/>
          <w:szCs w:val="24"/>
          <w:u w:val="single"/>
        </w:rPr>
        <w:t>only</w:t>
      </w:r>
      <w:r w:rsidR="003B142C">
        <w:rPr>
          <w:rFonts w:ascii="Arial" w:eastAsia="MS Mincho" w:hAnsi="Arial" w:cs="Arial"/>
          <w:sz w:val="24"/>
          <w:szCs w:val="24"/>
        </w:rPr>
        <w:t xml:space="preserve"> </w:t>
      </w:r>
      <w:r w:rsidR="00D828C8">
        <w:rPr>
          <w:rFonts w:ascii="Arial" w:eastAsia="MS Mincho" w:hAnsi="Arial" w:cs="Arial"/>
          <w:sz w:val="24"/>
          <w:szCs w:val="24"/>
        </w:rPr>
        <w:t>for Industry Partners that:</w:t>
      </w:r>
    </w:p>
    <w:p w14:paraId="33D10FE7" w14:textId="77777777" w:rsidR="00D828C8" w:rsidRDefault="00D828C8" w:rsidP="00E84FA8">
      <w:pPr>
        <w:widowControl/>
        <w:spacing w:after="0" w:line="240" w:lineRule="auto"/>
        <w:jc w:val="both"/>
        <w:rPr>
          <w:rFonts w:ascii="Arial" w:eastAsia="MS Mincho" w:hAnsi="Arial" w:cs="Arial"/>
          <w:sz w:val="24"/>
          <w:szCs w:val="24"/>
        </w:rPr>
      </w:pPr>
    </w:p>
    <w:p w14:paraId="417E4506" w14:textId="2043CCB6" w:rsidR="00D828C8" w:rsidRDefault="00D828C8" w:rsidP="00E84FA8">
      <w:pPr>
        <w:pStyle w:val="ListParagraph"/>
        <w:widowControl/>
        <w:numPr>
          <w:ilvl w:val="0"/>
          <w:numId w:val="31"/>
        </w:numPr>
        <w:spacing w:after="0" w:line="240" w:lineRule="auto"/>
        <w:jc w:val="both"/>
        <w:rPr>
          <w:rFonts w:ascii="Arial" w:eastAsia="MS Mincho" w:hAnsi="Arial" w:cs="Arial"/>
          <w:sz w:val="24"/>
          <w:szCs w:val="24"/>
        </w:rPr>
      </w:pPr>
      <w:r w:rsidRPr="00D828C8">
        <w:rPr>
          <w:rFonts w:ascii="Arial" w:eastAsia="MS Mincho" w:hAnsi="Arial" w:cs="Arial"/>
          <w:sz w:val="24"/>
          <w:szCs w:val="24"/>
        </w:rPr>
        <w:t>are less than 5 years old</w:t>
      </w:r>
      <w:r>
        <w:rPr>
          <w:rFonts w:ascii="Arial" w:eastAsia="MS Mincho" w:hAnsi="Arial" w:cs="Arial"/>
          <w:sz w:val="24"/>
          <w:szCs w:val="24"/>
        </w:rPr>
        <w:t>,</w:t>
      </w:r>
      <w:r w:rsidRPr="00D828C8">
        <w:rPr>
          <w:rFonts w:ascii="Arial" w:eastAsia="MS Mincho" w:hAnsi="Arial" w:cs="Arial"/>
          <w:sz w:val="24"/>
          <w:szCs w:val="24"/>
        </w:rPr>
        <w:t xml:space="preserve"> and/or </w:t>
      </w:r>
    </w:p>
    <w:p w14:paraId="641114FE" w14:textId="77777777" w:rsidR="00797E4A" w:rsidRDefault="00797E4A" w:rsidP="00797E4A">
      <w:pPr>
        <w:pStyle w:val="ListParagraph"/>
        <w:widowControl/>
        <w:spacing w:after="0" w:line="240" w:lineRule="auto"/>
        <w:ind w:left="787"/>
        <w:jc w:val="both"/>
        <w:rPr>
          <w:rFonts w:ascii="Arial" w:eastAsia="MS Mincho" w:hAnsi="Arial" w:cs="Arial"/>
          <w:sz w:val="24"/>
          <w:szCs w:val="24"/>
        </w:rPr>
      </w:pPr>
    </w:p>
    <w:p w14:paraId="1E1ACB7F" w14:textId="5D86C24F" w:rsidR="00D828C8" w:rsidRPr="00D828C8" w:rsidRDefault="00D828C8" w:rsidP="00E84FA8">
      <w:pPr>
        <w:pStyle w:val="ListParagraph"/>
        <w:widowControl/>
        <w:numPr>
          <w:ilvl w:val="0"/>
          <w:numId w:val="31"/>
        </w:numPr>
        <w:spacing w:after="0" w:line="240" w:lineRule="auto"/>
        <w:jc w:val="both"/>
        <w:rPr>
          <w:rFonts w:ascii="Arial" w:eastAsia="MS Mincho" w:hAnsi="Arial" w:cs="Arial"/>
          <w:sz w:val="24"/>
          <w:szCs w:val="24"/>
        </w:rPr>
      </w:pPr>
      <w:r w:rsidRPr="00D828C8">
        <w:rPr>
          <w:rFonts w:ascii="Arial" w:eastAsia="MS Mincho" w:hAnsi="Arial" w:cs="Arial"/>
          <w:sz w:val="24"/>
          <w:szCs w:val="24"/>
        </w:rPr>
        <w:t xml:space="preserve">those that are new </w:t>
      </w:r>
      <w:r>
        <w:rPr>
          <w:rFonts w:ascii="Arial" w:eastAsia="MS Mincho" w:hAnsi="Arial" w:cs="Arial"/>
          <w:sz w:val="24"/>
          <w:szCs w:val="24"/>
        </w:rPr>
        <w:t xml:space="preserve">to the BBSRC CASE scheme (irrespective of how long the company has been operating).  </w:t>
      </w:r>
    </w:p>
    <w:p w14:paraId="4B8A1238" w14:textId="40991BFD" w:rsidR="00D828C8" w:rsidRDefault="00D828C8" w:rsidP="00E84FA8">
      <w:pPr>
        <w:widowControl/>
        <w:spacing w:after="0" w:line="240" w:lineRule="auto"/>
        <w:jc w:val="both"/>
        <w:rPr>
          <w:rFonts w:ascii="Arial" w:eastAsia="MS Mincho" w:hAnsi="Arial" w:cs="Arial"/>
          <w:sz w:val="24"/>
          <w:szCs w:val="24"/>
        </w:rPr>
      </w:pPr>
    </w:p>
    <w:p w14:paraId="4CD390A7" w14:textId="77777777" w:rsidR="00D828C8" w:rsidRPr="00A32E52" w:rsidRDefault="00D828C8" w:rsidP="00E84FA8">
      <w:pPr>
        <w:widowControl/>
        <w:spacing w:after="0" w:line="240" w:lineRule="auto"/>
        <w:jc w:val="both"/>
        <w:rPr>
          <w:rFonts w:ascii="Arial" w:eastAsia="MS Mincho" w:hAnsi="Arial" w:cs="Arial"/>
          <w:sz w:val="24"/>
          <w:szCs w:val="24"/>
        </w:rPr>
      </w:pPr>
    </w:p>
    <w:sectPr w:rsidR="00D828C8" w:rsidRPr="00A32E52" w:rsidSect="003D4A0B">
      <w:headerReference w:type="default" r:id="rId16"/>
      <w:footerReference w:type="default" r:id="rId17"/>
      <w:type w:val="continuous"/>
      <w:pgSz w:w="1190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70F45" w14:textId="77777777" w:rsidR="00171755" w:rsidRDefault="00171755">
      <w:pPr>
        <w:spacing w:after="0" w:line="240" w:lineRule="auto"/>
      </w:pPr>
      <w:r>
        <w:separator/>
      </w:r>
    </w:p>
  </w:endnote>
  <w:endnote w:type="continuationSeparator" w:id="0">
    <w:p w14:paraId="433A8125" w14:textId="77777777" w:rsidR="00171755" w:rsidRDefault="0017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1450298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8EFDCC6" w14:textId="037765FC" w:rsidR="00171755" w:rsidRPr="005B54B5" w:rsidRDefault="00171755">
            <w:pPr>
              <w:pStyle w:val="Footer"/>
              <w:rPr>
                <w:sz w:val="20"/>
                <w:szCs w:val="20"/>
              </w:rPr>
            </w:pPr>
            <w:r w:rsidRPr="005B54B5">
              <w:rPr>
                <w:sz w:val="20"/>
                <w:szCs w:val="20"/>
              </w:rPr>
              <w:fldChar w:fldCharType="begin"/>
            </w:r>
            <w:r w:rsidRPr="005B54B5">
              <w:rPr>
                <w:sz w:val="20"/>
                <w:szCs w:val="20"/>
              </w:rPr>
              <w:instrText xml:space="preserve"> FILENAME   \* MERGEFORMAT </w:instrText>
            </w:r>
            <w:r w:rsidRPr="005B54B5">
              <w:rPr>
                <w:sz w:val="20"/>
                <w:szCs w:val="20"/>
              </w:rPr>
              <w:fldChar w:fldCharType="separate"/>
            </w:r>
            <w:r w:rsidR="004D5AB8">
              <w:rPr>
                <w:noProof/>
                <w:sz w:val="20"/>
                <w:szCs w:val="20"/>
              </w:rPr>
              <w:t>WR DTP CASE application 2020 entry Guidance Notes@2019-08-06-FINAL.docx</w:t>
            </w:r>
            <w:r w:rsidRPr="005B54B5">
              <w:rPr>
                <w:sz w:val="20"/>
                <w:szCs w:val="20"/>
              </w:rPr>
              <w:fldChar w:fldCharType="end"/>
            </w:r>
            <w:r w:rsidRPr="005B54B5">
              <w:rPr>
                <w:sz w:val="20"/>
                <w:szCs w:val="20"/>
              </w:rPr>
              <w:tab/>
              <w:t xml:space="preserve">Page </w:t>
            </w:r>
            <w:r w:rsidRPr="005B54B5">
              <w:rPr>
                <w:b/>
                <w:bCs/>
                <w:sz w:val="20"/>
                <w:szCs w:val="20"/>
              </w:rPr>
              <w:fldChar w:fldCharType="begin"/>
            </w:r>
            <w:r w:rsidRPr="005B54B5">
              <w:rPr>
                <w:b/>
                <w:bCs/>
                <w:sz w:val="20"/>
                <w:szCs w:val="20"/>
              </w:rPr>
              <w:instrText xml:space="preserve"> PAGE </w:instrText>
            </w:r>
            <w:r w:rsidRPr="005B54B5">
              <w:rPr>
                <w:b/>
                <w:bCs/>
                <w:sz w:val="20"/>
                <w:szCs w:val="20"/>
              </w:rPr>
              <w:fldChar w:fldCharType="separate"/>
            </w:r>
            <w:r w:rsidR="006E01E9">
              <w:rPr>
                <w:b/>
                <w:bCs/>
                <w:noProof/>
                <w:sz w:val="20"/>
                <w:szCs w:val="20"/>
              </w:rPr>
              <w:t>1</w:t>
            </w:r>
            <w:r w:rsidRPr="005B54B5">
              <w:rPr>
                <w:b/>
                <w:bCs/>
                <w:sz w:val="20"/>
                <w:szCs w:val="20"/>
              </w:rPr>
              <w:fldChar w:fldCharType="end"/>
            </w:r>
            <w:r w:rsidRPr="005B54B5">
              <w:rPr>
                <w:sz w:val="20"/>
                <w:szCs w:val="20"/>
              </w:rPr>
              <w:t xml:space="preserve"> of </w:t>
            </w:r>
            <w:r w:rsidRPr="005B54B5">
              <w:rPr>
                <w:b/>
                <w:bCs/>
                <w:sz w:val="20"/>
                <w:szCs w:val="20"/>
              </w:rPr>
              <w:fldChar w:fldCharType="begin"/>
            </w:r>
            <w:r w:rsidRPr="005B54B5">
              <w:rPr>
                <w:b/>
                <w:bCs/>
                <w:sz w:val="20"/>
                <w:szCs w:val="20"/>
              </w:rPr>
              <w:instrText xml:space="preserve"> NUMPAGES  </w:instrText>
            </w:r>
            <w:r w:rsidRPr="005B54B5">
              <w:rPr>
                <w:b/>
                <w:bCs/>
                <w:sz w:val="20"/>
                <w:szCs w:val="20"/>
              </w:rPr>
              <w:fldChar w:fldCharType="separate"/>
            </w:r>
            <w:r w:rsidR="006E01E9">
              <w:rPr>
                <w:b/>
                <w:bCs/>
                <w:noProof/>
                <w:sz w:val="20"/>
                <w:szCs w:val="20"/>
              </w:rPr>
              <w:t>9</w:t>
            </w:r>
            <w:r w:rsidRPr="005B54B5">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F090D" w14:textId="77777777" w:rsidR="00171755" w:rsidRDefault="00171755">
      <w:pPr>
        <w:spacing w:after="0" w:line="240" w:lineRule="auto"/>
      </w:pPr>
      <w:r>
        <w:separator/>
      </w:r>
    </w:p>
  </w:footnote>
  <w:footnote w:type="continuationSeparator" w:id="0">
    <w:p w14:paraId="15A4A8A8" w14:textId="77777777" w:rsidR="00171755" w:rsidRDefault="00171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D0E0" w14:textId="24D3EE5A" w:rsidR="00171755" w:rsidRDefault="00171755">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3EF8"/>
    <w:multiLevelType w:val="hybridMultilevel"/>
    <w:tmpl w:val="DDF463E8"/>
    <w:lvl w:ilvl="0" w:tplc="7CC41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964A4"/>
    <w:multiLevelType w:val="hybridMultilevel"/>
    <w:tmpl w:val="7090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96B3B"/>
    <w:multiLevelType w:val="hybridMultilevel"/>
    <w:tmpl w:val="11704F0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C6456"/>
    <w:multiLevelType w:val="hybridMultilevel"/>
    <w:tmpl w:val="2BF4A81A"/>
    <w:lvl w:ilvl="0" w:tplc="08090005">
      <w:start w:val="1"/>
      <w:numFmt w:val="bullet"/>
      <w:lvlText w:val=""/>
      <w:lvlJc w:val="left"/>
      <w:pPr>
        <w:ind w:left="787" w:hanging="360"/>
      </w:pPr>
      <w:rPr>
        <w:rFonts w:ascii="Wingdings" w:hAnsi="Wingding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1D0573E6"/>
    <w:multiLevelType w:val="hybridMultilevel"/>
    <w:tmpl w:val="261E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12E01"/>
    <w:multiLevelType w:val="hybridMultilevel"/>
    <w:tmpl w:val="2558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464AB"/>
    <w:multiLevelType w:val="hybridMultilevel"/>
    <w:tmpl w:val="C384330A"/>
    <w:lvl w:ilvl="0" w:tplc="B0368F7A">
      <w:start w:val="1"/>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04361"/>
    <w:multiLevelType w:val="multilevel"/>
    <w:tmpl w:val="34F88E6A"/>
    <w:lvl w:ilvl="0">
      <w:start w:val="1"/>
      <w:numFmt w:val="decimal"/>
      <w:lvlText w:val="%1"/>
      <w:lvlJc w:val="left"/>
      <w:pPr>
        <w:ind w:left="380" w:hanging="380"/>
      </w:pPr>
      <w:rPr>
        <w:rFonts w:hint="default"/>
        <w:w w:val="100"/>
      </w:rPr>
    </w:lvl>
    <w:lvl w:ilvl="1">
      <w:start w:val="1"/>
      <w:numFmt w:val="decimal"/>
      <w:lvlText w:val="%1.%2"/>
      <w:lvlJc w:val="left"/>
      <w:pPr>
        <w:ind w:left="380" w:hanging="38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8" w15:restartNumberingAfterBreak="0">
    <w:nsid w:val="27BC03A7"/>
    <w:multiLevelType w:val="multilevel"/>
    <w:tmpl w:val="8CA2AB7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8C7A9E"/>
    <w:multiLevelType w:val="hybridMultilevel"/>
    <w:tmpl w:val="BE44C6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AA5F12"/>
    <w:multiLevelType w:val="hybridMultilevel"/>
    <w:tmpl w:val="2296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E6536"/>
    <w:multiLevelType w:val="hybridMultilevel"/>
    <w:tmpl w:val="C7C45BC4"/>
    <w:lvl w:ilvl="0" w:tplc="FBF21C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BD3FF2"/>
    <w:multiLevelType w:val="hybridMultilevel"/>
    <w:tmpl w:val="D14CF52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26E18"/>
    <w:multiLevelType w:val="hybridMultilevel"/>
    <w:tmpl w:val="AA1CA0A4"/>
    <w:lvl w:ilvl="0" w:tplc="0F442B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B3118CA"/>
    <w:multiLevelType w:val="multilevel"/>
    <w:tmpl w:val="6628A3BE"/>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0D564D9"/>
    <w:multiLevelType w:val="hybridMultilevel"/>
    <w:tmpl w:val="D9D20C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7EFD3E">
      <w:start w:val="1"/>
      <w:numFmt w:val="bullet"/>
      <w:lvlText w:val="•"/>
      <w:lvlJc w:val="left"/>
      <w:pPr>
        <w:ind w:left="2700" w:hanging="720"/>
      </w:pPr>
      <w:rPr>
        <w:rFonts w:ascii="Arial" w:eastAsia="MS Mincho"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3D2BB9"/>
    <w:multiLevelType w:val="hybridMultilevel"/>
    <w:tmpl w:val="3E269780"/>
    <w:lvl w:ilvl="0" w:tplc="802EF0E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654083"/>
    <w:multiLevelType w:val="hybridMultilevel"/>
    <w:tmpl w:val="5FD4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E4300"/>
    <w:multiLevelType w:val="hybridMultilevel"/>
    <w:tmpl w:val="280CD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382A3F"/>
    <w:multiLevelType w:val="hybridMultilevel"/>
    <w:tmpl w:val="E984F0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273686"/>
    <w:multiLevelType w:val="hybridMultilevel"/>
    <w:tmpl w:val="E8CC9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B02A7"/>
    <w:multiLevelType w:val="hybridMultilevel"/>
    <w:tmpl w:val="C534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32E70"/>
    <w:multiLevelType w:val="hybridMultilevel"/>
    <w:tmpl w:val="1F8CA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076591"/>
    <w:multiLevelType w:val="hybridMultilevel"/>
    <w:tmpl w:val="5836A6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45A7F"/>
    <w:multiLevelType w:val="hybridMultilevel"/>
    <w:tmpl w:val="3B9C1BE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014F1"/>
    <w:multiLevelType w:val="hybridMultilevel"/>
    <w:tmpl w:val="7F5089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952168"/>
    <w:multiLevelType w:val="hybridMultilevel"/>
    <w:tmpl w:val="9528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A2667"/>
    <w:multiLevelType w:val="hybridMultilevel"/>
    <w:tmpl w:val="D384020E"/>
    <w:lvl w:ilvl="0" w:tplc="802EF0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C272DFF"/>
    <w:multiLevelType w:val="hybridMultilevel"/>
    <w:tmpl w:val="B088D5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E7A7E"/>
    <w:multiLevelType w:val="hybridMultilevel"/>
    <w:tmpl w:val="1160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29"/>
  </w:num>
  <w:num w:numId="5">
    <w:abstractNumId w:val="10"/>
  </w:num>
  <w:num w:numId="6">
    <w:abstractNumId w:val="21"/>
  </w:num>
  <w:num w:numId="7">
    <w:abstractNumId w:val="17"/>
  </w:num>
  <w:num w:numId="8">
    <w:abstractNumId w:val="1"/>
  </w:num>
  <w:num w:numId="9">
    <w:abstractNumId w:val="5"/>
  </w:num>
  <w:num w:numId="10">
    <w:abstractNumId w:val="24"/>
  </w:num>
  <w:num w:numId="11">
    <w:abstractNumId w:val="18"/>
  </w:num>
  <w:num w:numId="12">
    <w:abstractNumId w:val="22"/>
  </w:num>
  <w:num w:numId="13">
    <w:abstractNumId w:val="20"/>
  </w:num>
  <w:num w:numId="14">
    <w:abstractNumId w:val="8"/>
  </w:num>
  <w:num w:numId="15">
    <w:abstractNumId w:val="15"/>
  </w:num>
  <w:num w:numId="16">
    <w:abstractNumId w:val="14"/>
  </w:num>
  <w:num w:numId="17">
    <w:abstractNumId w:val="15"/>
    <w:lvlOverride w:ilvl="0">
      <w:lvl w:ilvl="0" w:tplc="0809000F">
        <w:start w:val="1"/>
        <w:numFmt w:val="lowerLetter"/>
        <w:lvlText w:val="%1."/>
        <w:lvlJc w:val="left"/>
        <w:pPr>
          <w:ind w:left="1440" w:hanging="360"/>
        </w:pPr>
        <w:rPr>
          <w:rFonts w:hint="default"/>
        </w:rPr>
      </w:lvl>
    </w:lvlOverride>
    <w:lvlOverride w:ilvl="1">
      <w:lvl w:ilvl="1" w:tplc="08090019">
        <w:start w:val="1"/>
        <w:numFmt w:val="lowerLetter"/>
        <w:lvlText w:val="%2."/>
        <w:lvlJc w:val="left"/>
        <w:pPr>
          <w:ind w:left="1440" w:hanging="360"/>
        </w:pPr>
      </w:lvl>
    </w:lvlOverride>
    <w:lvlOverride w:ilvl="2">
      <w:lvl w:ilvl="2" w:tplc="757EFD3E"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abstractNumId w:val="19"/>
  </w:num>
  <w:num w:numId="19">
    <w:abstractNumId w:val="25"/>
  </w:num>
  <w:num w:numId="20">
    <w:abstractNumId w:val="13"/>
  </w:num>
  <w:num w:numId="21">
    <w:abstractNumId w:val="26"/>
  </w:num>
  <w:num w:numId="22">
    <w:abstractNumId w:val="6"/>
  </w:num>
  <w:num w:numId="23">
    <w:abstractNumId w:val="23"/>
  </w:num>
  <w:num w:numId="24">
    <w:abstractNumId w:val="2"/>
  </w:num>
  <w:num w:numId="25">
    <w:abstractNumId w:val="27"/>
  </w:num>
  <w:num w:numId="26">
    <w:abstractNumId w:val="28"/>
  </w:num>
  <w:num w:numId="27">
    <w:abstractNumId w:val="16"/>
  </w:num>
  <w:num w:numId="28">
    <w:abstractNumId w:val="11"/>
  </w:num>
  <w:num w:numId="29">
    <w:abstractNumId w:val="0"/>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DC"/>
    <w:rsid w:val="00000910"/>
    <w:rsid w:val="00013926"/>
    <w:rsid w:val="00023A96"/>
    <w:rsid w:val="0002628B"/>
    <w:rsid w:val="00031892"/>
    <w:rsid w:val="00032DD5"/>
    <w:rsid w:val="00050AD1"/>
    <w:rsid w:val="00055F8C"/>
    <w:rsid w:val="00063C86"/>
    <w:rsid w:val="000713C1"/>
    <w:rsid w:val="00072FA7"/>
    <w:rsid w:val="000903C6"/>
    <w:rsid w:val="000B3C09"/>
    <w:rsid w:val="000C5B53"/>
    <w:rsid w:val="000D53BE"/>
    <w:rsid w:val="000D7E8E"/>
    <w:rsid w:val="000E52C4"/>
    <w:rsid w:val="001007A8"/>
    <w:rsid w:val="00141C22"/>
    <w:rsid w:val="00154949"/>
    <w:rsid w:val="00165B53"/>
    <w:rsid w:val="00171755"/>
    <w:rsid w:val="00172125"/>
    <w:rsid w:val="001800FE"/>
    <w:rsid w:val="001810E7"/>
    <w:rsid w:val="00182793"/>
    <w:rsid w:val="001A7FFC"/>
    <w:rsid w:val="001E2B70"/>
    <w:rsid w:val="001E74E5"/>
    <w:rsid w:val="00201AF2"/>
    <w:rsid w:val="00214936"/>
    <w:rsid w:val="002424F3"/>
    <w:rsid w:val="00242E03"/>
    <w:rsid w:val="00244993"/>
    <w:rsid w:val="002563AA"/>
    <w:rsid w:val="00263E13"/>
    <w:rsid w:val="002660EB"/>
    <w:rsid w:val="00272E5E"/>
    <w:rsid w:val="00291DEB"/>
    <w:rsid w:val="002D45A4"/>
    <w:rsid w:val="002E2C12"/>
    <w:rsid w:val="00320D1C"/>
    <w:rsid w:val="003210BD"/>
    <w:rsid w:val="003351BA"/>
    <w:rsid w:val="0033747F"/>
    <w:rsid w:val="00347690"/>
    <w:rsid w:val="0035764E"/>
    <w:rsid w:val="003600AC"/>
    <w:rsid w:val="003B142C"/>
    <w:rsid w:val="003B7FF9"/>
    <w:rsid w:val="003C173C"/>
    <w:rsid w:val="003C3989"/>
    <w:rsid w:val="003C5AC4"/>
    <w:rsid w:val="003D2C76"/>
    <w:rsid w:val="003D4A0B"/>
    <w:rsid w:val="003E4386"/>
    <w:rsid w:val="003E64C3"/>
    <w:rsid w:val="00434732"/>
    <w:rsid w:val="00444CDC"/>
    <w:rsid w:val="00462F6A"/>
    <w:rsid w:val="00472F1C"/>
    <w:rsid w:val="00482652"/>
    <w:rsid w:val="004A354F"/>
    <w:rsid w:val="004A4C48"/>
    <w:rsid w:val="004C0445"/>
    <w:rsid w:val="004D1147"/>
    <w:rsid w:val="004D22CC"/>
    <w:rsid w:val="004D3D37"/>
    <w:rsid w:val="004D5AB8"/>
    <w:rsid w:val="004E762A"/>
    <w:rsid w:val="004E78D6"/>
    <w:rsid w:val="004F23D5"/>
    <w:rsid w:val="004F2944"/>
    <w:rsid w:val="00526607"/>
    <w:rsid w:val="005306D0"/>
    <w:rsid w:val="005561AA"/>
    <w:rsid w:val="005602CE"/>
    <w:rsid w:val="005876BE"/>
    <w:rsid w:val="00590E9E"/>
    <w:rsid w:val="00590F86"/>
    <w:rsid w:val="005A5E37"/>
    <w:rsid w:val="005B54B5"/>
    <w:rsid w:val="005B6C72"/>
    <w:rsid w:val="005D59A2"/>
    <w:rsid w:val="005D6A3E"/>
    <w:rsid w:val="005E2A4F"/>
    <w:rsid w:val="005E3F7A"/>
    <w:rsid w:val="005F434B"/>
    <w:rsid w:val="006027D6"/>
    <w:rsid w:val="00607939"/>
    <w:rsid w:val="00633B8B"/>
    <w:rsid w:val="00635AF8"/>
    <w:rsid w:val="006443CF"/>
    <w:rsid w:val="006462D5"/>
    <w:rsid w:val="00647E92"/>
    <w:rsid w:val="006519F6"/>
    <w:rsid w:val="00654BC0"/>
    <w:rsid w:val="00685E2A"/>
    <w:rsid w:val="006948F8"/>
    <w:rsid w:val="00694B4E"/>
    <w:rsid w:val="006A6CF6"/>
    <w:rsid w:val="006E01E9"/>
    <w:rsid w:val="006F507F"/>
    <w:rsid w:val="0070123C"/>
    <w:rsid w:val="00702856"/>
    <w:rsid w:val="0072048E"/>
    <w:rsid w:val="00722C08"/>
    <w:rsid w:val="00730E62"/>
    <w:rsid w:val="007610A0"/>
    <w:rsid w:val="00772E4D"/>
    <w:rsid w:val="007737CD"/>
    <w:rsid w:val="00797E4A"/>
    <w:rsid w:val="007B773E"/>
    <w:rsid w:val="007C15AC"/>
    <w:rsid w:val="007C60DC"/>
    <w:rsid w:val="007D29F9"/>
    <w:rsid w:val="007D714E"/>
    <w:rsid w:val="007E7338"/>
    <w:rsid w:val="007F393E"/>
    <w:rsid w:val="007F39A9"/>
    <w:rsid w:val="0083580C"/>
    <w:rsid w:val="0084022D"/>
    <w:rsid w:val="00847453"/>
    <w:rsid w:val="00871281"/>
    <w:rsid w:val="00897398"/>
    <w:rsid w:val="008B02FC"/>
    <w:rsid w:val="008B1130"/>
    <w:rsid w:val="008B44D8"/>
    <w:rsid w:val="008D4F4B"/>
    <w:rsid w:val="008F2790"/>
    <w:rsid w:val="009035F6"/>
    <w:rsid w:val="00931A00"/>
    <w:rsid w:val="00951A4C"/>
    <w:rsid w:val="0095321C"/>
    <w:rsid w:val="00961635"/>
    <w:rsid w:val="009668C3"/>
    <w:rsid w:val="00994FFA"/>
    <w:rsid w:val="009A3C3F"/>
    <w:rsid w:val="009A3F74"/>
    <w:rsid w:val="009B0E97"/>
    <w:rsid w:val="009C1820"/>
    <w:rsid w:val="009C20BD"/>
    <w:rsid w:val="009D170E"/>
    <w:rsid w:val="009E10E7"/>
    <w:rsid w:val="009F759F"/>
    <w:rsid w:val="00A13B16"/>
    <w:rsid w:val="00A21078"/>
    <w:rsid w:val="00A213CE"/>
    <w:rsid w:val="00A32D6A"/>
    <w:rsid w:val="00A32E52"/>
    <w:rsid w:val="00A4498F"/>
    <w:rsid w:val="00A72EDD"/>
    <w:rsid w:val="00A75A6F"/>
    <w:rsid w:val="00A83543"/>
    <w:rsid w:val="00A8386D"/>
    <w:rsid w:val="00A9166B"/>
    <w:rsid w:val="00AA68FA"/>
    <w:rsid w:val="00AB35CE"/>
    <w:rsid w:val="00B15BE5"/>
    <w:rsid w:val="00B3514E"/>
    <w:rsid w:val="00B43A38"/>
    <w:rsid w:val="00B565B8"/>
    <w:rsid w:val="00B612CD"/>
    <w:rsid w:val="00B61A79"/>
    <w:rsid w:val="00B6710D"/>
    <w:rsid w:val="00BA2116"/>
    <w:rsid w:val="00BA35D8"/>
    <w:rsid w:val="00BC27CE"/>
    <w:rsid w:val="00BF6BBA"/>
    <w:rsid w:val="00C00232"/>
    <w:rsid w:val="00C1238A"/>
    <w:rsid w:val="00C158C9"/>
    <w:rsid w:val="00C176DA"/>
    <w:rsid w:val="00C52A65"/>
    <w:rsid w:val="00C53FC5"/>
    <w:rsid w:val="00C66287"/>
    <w:rsid w:val="00C67C57"/>
    <w:rsid w:val="00C94CFB"/>
    <w:rsid w:val="00CA3D55"/>
    <w:rsid w:val="00CA78A3"/>
    <w:rsid w:val="00CB5896"/>
    <w:rsid w:val="00CE1CE0"/>
    <w:rsid w:val="00CF15AE"/>
    <w:rsid w:val="00D113CD"/>
    <w:rsid w:val="00D21E5E"/>
    <w:rsid w:val="00D37628"/>
    <w:rsid w:val="00D42918"/>
    <w:rsid w:val="00D437D4"/>
    <w:rsid w:val="00D51C08"/>
    <w:rsid w:val="00D52529"/>
    <w:rsid w:val="00D576B8"/>
    <w:rsid w:val="00D57F28"/>
    <w:rsid w:val="00D6588A"/>
    <w:rsid w:val="00D722C3"/>
    <w:rsid w:val="00D75F73"/>
    <w:rsid w:val="00D828C8"/>
    <w:rsid w:val="00D95792"/>
    <w:rsid w:val="00DD2F49"/>
    <w:rsid w:val="00DE1DF6"/>
    <w:rsid w:val="00DF2D57"/>
    <w:rsid w:val="00E15171"/>
    <w:rsid w:val="00E26B07"/>
    <w:rsid w:val="00E32DBC"/>
    <w:rsid w:val="00E5091A"/>
    <w:rsid w:val="00E62724"/>
    <w:rsid w:val="00E64348"/>
    <w:rsid w:val="00E6612E"/>
    <w:rsid w:val="00E84FA8"/>
    <w:rsid w:val="00EA0327"/>
    <w:rsid w:val="00EC6BC9"/>
    <w:rsid w:val="00ED190E"/>
    <w:rsid w:val="00ED27C8"/>
    <w:rsid w:val="00ED67D9"/>
    <w:rsid w:val="00EE1298"/>
    <w:rsid w:val="00EF0AF5"/>
    <w:rsid w:val="00F36819"/>
    <w:rsid w:val="00F60DAA"/>
    <w:rsid w:val="00F64573"/>
    <w:rsid w:val="00F64F87"/>
    <w:rsid w:val="00F7457C"/>
    <w:rsid w:val="00F80ED8"/>
    <w:rsid w:val="00F940D1"/>
    <w:rsid w:val="00FA3251"/>
    <w:rsid w:val="00FC27CD"/>
    <w:rsid w:val="00FE2E18"/>
    <w:rsid w:val="00FE4D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549D6D5"/>
  <w15:docId w15:val="{7FC20FC9-EDBE-40F8-AE90-8E21DEBF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0EB"/>
    <w:pPr>
      <w:ind w:left="720"/>
      <w:contextualSpacing/>
    </w:pPr>
  </w:style>
  <w:style w:type="paragraph" w:styleId="Header">
    <w:name w:val="header"/>
    <w:basedOn w:val="Normal"/>
    <w:link w:val="HeaderChar"/>
    <w:uiPriority w:val="99"/>
    <w:unhideWhenUsed/>
    <w:rsid w:val="003C3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989"/>
  </w:style>
  <w:style w:type="paragraph" w:styleId="Footer">
    <w:name w:val="footer"/>
    <w:basedOn w:val="Normal"/>
    <w:link w:val="FooterChar"/>
    <w:uiPriority w:val="99"/>
    <w:unhideWhenUsed/>
    <w:rsid w:val="003C3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989"/>
  </w:style>
  <w:style w:type="paragraph" w:styleId="BalloonText">
    <w:name w:val="Balloon Text"/>
    <w:basedOn w:val="Normal"/>
    <w:link w:val="BalloonTextChar"/>
    <w:uiPriority w:val="99"/>
    <w:semiHidden/>
    <w:unhideWhenUsed/>
    <w:rsid w:val="001A7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FC"/>
    <w:rPr>
      <w:rFonts w:ascii="Tahoma" w:hAnsi="Tahoma" w:cs="Tahoma"/>
      <w:sz w:val="16"/>
      <w:szCs w:val="16"/>
    </w:rPr>
  </w:style>
  <w:style w:type="table" w:styleId="TableGrid">
    <w:name w:val="Table Grid"/>
    <w:basedOn w:val="TableNormal"/>
    <w:uiPriority w:val="59"/>
    <w:rsid w:val="0095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2E18"/>
    <w:rPr>
      <w:color w:val="0000FF" w:themeColor="hyperlink"/>
      <w:u w:val="single"/>
    </w:rPr>
  </w:style>
  <w:style w:type="table" w:customStyle="1" w:styleId="TableGrid1">
    <w:name w:val="Table Grid1"/>
    <w:basedOn w:val="TableNormal"/>
    <w:next w:val="TableGrid"/>
    <w:uiPriority w:val="59"/>
    <w:rsid w:val="003D4A0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5A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bsrc.ukri.org/news/planning/forwardloo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bsrc.ukri.org/research/science-rem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bsrc.ukri.org/skills/investing-doctoral-training/case-partnerships/" TargetMode="External"/><Relationship Id="rId5" Type="http://schemas.openxmlformats.org/officeDocument/2006/relationships/footnotes" Target="footnotes.xml"/><Relationship Id="rId15" Type="http://schemas.openxmlformats.org/officeDocument/2006/relationships/hyperlink" Target="https://bbsrc.ukri.org/skills/investing-doctoral-training/case-studentships/" TargetMode="External"/><Relationship Id="rId10" Type="http://schemas.openxmlformats.org/officeDocument/2006/relationships/hyperlink" Target="http://www.bbsrc.ac.uk/business/training/industrial-case-partnership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m.liddle@leeds.ac.uk" TargetMode="External"/><Relationship Id="rId14" Type="http://schemas.openxmlformats.org/officeDocument/2006/relationships/hyperlink" Target="https://bbsrc.ukri.org/research/science-re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C8C48DD1.dotm</Template>
  <TotalTime>2</TotalTime>
  <Pages>9</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Green</dc:creator>
  <cp:lastModifiedBy>Catherine Liddle</cp:lastModifiedBy>
  <cp:revision>6</cp:revision>
  <cp:lastPrinted>2019-07-30T18:40:00Z</cp:lastPrinted>
  <dcterms:created xsi:type="dcterms:W3CDTF">2019-08-02T11:49:00Z</dcterms:created>
  <dcterms:modified xsi:type="dcterms:W3CDTF">2019-08-21T11:52:00Z</dcterms:modified>
</cp:coreProperties>
</file>